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4329" w14:textId="4DF25989" w:rsidR="000B0B40" w:rsidRPr="00467471" w:rsidRDefault="00DB0790" w:rsidP="4FC97837">
      <w:pPr>
        <w:rPr>
          <w:rFonts w:eastAsia="Times New Roman"/>
          <w:sz w:val="20"/>
          <w:szCs w:val="20"/>
        </w:rPr>
      </w:pPr>
      <w:r>
        <w:rPr>
          <w:noProof/>
        </w:rPr>
        <w:drawing>
          <wp:anchor distT="0" distB="0" distL="114300" distR="114300" simplePos="0" relativeHeight="251658240" behindDoc="0" locked="0" layoutInCell="1" allowOverlap="1" wp14:anchorId="1CB9F3FB" wp14:editId="1F07B49C">
            <wp:simplePos x="0" y="0"/>
            <wp:positionH relativeFrom="margin">
              <wp:posOffset>3771900</wp:posOffset>
            </wp:positionH>
            <wp:positionV relativeFrom="paragraph">
              <wp:posOffset>0</wp:posOffset>
            </wp:positionV>
            <wp:extent cx="1362075" cy="105219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713" w:rsidRPr="4FC97837">
        <w:rPr>
          <w:rFonts w:eastAsia="Times New Roman"/>
          <w:sz w:val="20"/>
          <w:szCs w:val="20"/>
        </w:rPr>
        <w:t>CULTURAL DIVERSITY COMMITTEE</w:t>
      </w:r>
    </w:p>
    <w:p w14:paraId="57D9D130" w14:textId="411983A9" w:rsidR="0041323C" w:rsidRDefault="000C6713" w:rsidP="4FC97837">
      <w:pPr>
        <w:rPr>
          <w:rFonts w:eastAsia="Times New Roman"/>
          <w:sz w:val="20"/>
          <w:szCs w:val="20"/>
        </w:rPr>
      </w:pPr>
      <w:r w:rsidRPr="4FC97837">
        <w:rPr>
          <w:rFonts w:eastAsia="Times New Roman"/>
          <w:sz w:val="20"/>
          <w:szCs w:val="20"/>
        </w:rPr>
        <w:t xml:space="preserve">University Senate </w:t>
      </w:r>
    </w:p>
    <w:p w14:paraId="0ADCB301" w14:textId="55FADEF0" w:rsidR="000C6713" w:rsidRDefault="000C6713" w:rsidP="4FC97837">
      <w:pPr>
        <w:rPr>
          <w:rFonts w:eastAsia="Times New Roman"/>
          <w:sz w:val="20"/>
          <w:szCs w:val="20"/>
        </w:rPr>
      </w:pPr>
      <w:r w:rsidRPr="4FC97837">
        <w:rPr>
          <w:rFonts w:eastAsia="Times New Roman"/>
          <w:sz w:val="20"/>
          <w:szCs w:val="20"/>
        </w:rPr>
        <w:t xml:space="preserve">Georgia State University </w:t>
      </w:r>
    </w:p>
    <w:p w14:paraId="14478D95" w14:textId="1595B330" w:rsidR="000C6713" w:rsidRDefault="000C6713" w:rsidP="4FC97837">
      <w:pPr>
        <w:rPr>
          <w:rFonts w:eastAsia="Times New Roman"/>
          <w:sz w:val="20"/>
          <w:szCs w:val="20"/>
        </w:rPr>
      </w:pPr>
      <w:r w:rsidRPr="4FC97837">
        <w:rPr>
          <w:rFonts w:eastAsia="Times New Roman"/>
          <w:sz w:val="20"/>
          <w:szCs w:val="20"/>
        </w:rPr>
        <w:t>33 Gilmer St SE Atlanta, GA 30303</w:t>
      </w:r>
    </w:p>
    <w:p w14:paraId="5A3B1246" w14:textId="77777777" w:rsidR="0041323C" w:rsidRDefault="0041323C" w:rsidP="4FC97837">
      <w:pPr>
        <w:ind w:firstLine="720"/>
        <w:rPr>
          <w:rFonts w:eastAsia="Times New Roman"/>
          <w:sz w:val="20"/>
          <w:szCs w:val="20"/>
        </w:rPr>
      </w:pPr>
    </w:p>
    <w:p w14:paraId="27390097" w14:textId="77777777" w:rsidR="0041323C" w:rsidRDefault="0041323C" w:rsidP="4FC97837">
      <w:pPr>
        <w:ind w:firstLine="720"/>
        <w:rPr>
          <w:rFonts w:eastAsia="Times New Roman"/>
          <w:sz w:val="20"/>
          <w:szCs w:val="20"/>
        </w:rPr>
      </w:pPr>
    </w:p>
    <w:p w14:paraId="04A7C2E7" w14:textId="08E32352" w:rsidR="00285CB6" w:rsidRPr="00534C54" w:rsidRDefault="00BF0E78" w:rsidP="4FC97837">
      <w:pPr>
        <w:pStyle w:val="paragraph"/>
        <w:spacing w:before="0" w:beforeAutospacing="0" w:after="0" w:afterAutospacing="0"/>
        <w:textAlignment w:val="baseline"/>
        <w:rPr>
          <w:color w:val="2F5496"/>
        </w:rPr>
      </w:pPr>
      <w:r w:rsidRPr="71D2E0BB">
        <w:rPr>
          <w:rStyle w:val="normaltextrun"/>
        </w:rPr>
        <w:t xml:space="preserve">December </w:t>
      </w:r>
      <w:r w:rsidR="007A3BAE" w:rsidRPr="71D2E0BB">
        <w:rPr>
          <w:rStyle w:val="normaltextrun"/>
        </w:rPr>
        <w:t>1</w:t>
      </w:r>
      <w:r w:rsidR="0B48C4CE" w:rsidRPr="71D2E0BB">
        <w:rPr>
          <w:rStyle w:val="normaltextrun"/>
        </w:rPr>
        <w:t>6</w:t>
      </w:r>
      <w:r w:rsidRPr="71D2E0BB">
        <w:rPr>
          <w:rStyle w:val="normaltextrun"/>
        </w:rPr>
        <w:t>, 2021</w:t>
      </w:r>
    </w:p>
    <w:p w14:paraId="32ECCEFE" w14:textId="77777777" w:rsidR="00285CB6" w:rsidRPr="00534C54" w:rsidRDefault="00285CB6" w:rsidP="4FC97837">
      <w:pPr>
        <w:pStyle w:val="paragraph"/>
        <w:spacing w:before="0" w:beforeAutospacing="0" w:after="0" w:afterAutospacing="0"/>
        <w:textAlignment w:val="baseline"/>
        <w:rPr>
          <w:color w:val="2F5496"/>
        </w:rPr>
      </w:pPr>
      <w:r w:rsidRPr="4FC97837">
        <w:rPr>
          <w:rStyle w:val="eop"/>
        </w:rPr>
        <w:t> </w:t>
      </w:r>
    </w:p>
    <w:p w14:paraId="41CDAD28" w14:textId="3B0CBB97" w:rsidR="00285CB6" w:rsidRPr="00534C54" w:rsidRDefault="00891B1D" w:rsidP="4FC97837">
      <w:pPr>
        <w:pStyle w:val="paragraph"/>
        <w:spacing w:before="0" w:beforeAutospacing="0" w:after="0" w:afterAutospacing="0"/>
        <w:textAlignment w:val="baseline"/>
        <w:rPr>
          <w:color w:val="2F5496"/>
        </w:rPr>
      </w:pPr>
      <w:r>
        <w:rPr>
          <w:rStyle w:val="normaltextrun"/>
        </w:rPr>
        <w:t>To Whom It May Concern:</w:t>
      </w:r>
    </w:p>
    <w:p w14:paraId="0A78AAEE" w14:textId="77777777" w:rsidR="00285CB6" w:rsidRPr="00534C54" w:rsidRDefault="00285CB6" w:rsidP="4FC97837">
      <w:pPr>
        <w:pStyle w:val="paragraph"/>
        <w:spacing w:before="0" w:beforeAutospacing="0" w:after="0" w:afterAutospacing="0"/>
        <w:textAlignment w:val="baseline"/>
      </w:pPr>
      <w:r w:rsidRPr="4FC97837">
        <w:rPr>
          <w:rStyle w:val="eop"/>
          <w:color w:val="000000" w:themeColor="text1"/>
        </w:rPr>
        <w:t> </w:t>
      </w:r>
    </w:p>
    <w:p w14:paraId="107BDE23" w14:textId="0DF457F3" w:rsidR="007A3BAE" w:rsidRDefault="2CDF1555" w:rsidP="4FC97837">
      <w:pPr>
        <w:pStyle w:val="paragraph"/>
        <w:spacing w:before="0" w:beforeAutospacing="0" w:after="0" w:afterAutospacing="0"/>
        <w:textAlignment w:val="baseline"/>
      </w:pPr>
      <w:r w:rsidRPr="4FC97837">
        <w:rPr>
          <w:rStyle w:val="normaltextrun"/>
          <w:color w:val="000000" w:themeColor="text1"/>
        </w:rPr>
        <w:t xml:space="preserve">The Senate </w:t>
      </w:r>
      <w:r w:rsidR="00285CB6" w:rsidRPr="4FC97837">
        <w:rPr>
          <w:rStyle w:val="normaltextrun"/>
          <w:color w:val="000000" w:themeColor="text1"/>
        </w:rPr>
        <w:t xml:space="preserve">Cultural Diversity Committee </w:t>
      </w:r>
      <w:r w:rsidR="793C2D14" w:rsidRPr="4FC97837">
        <w:rPr>
          <w:rStyle w:val="normaltextrun"/>
          <w:color w:val="000000" w:themeColor="text1"/>
        </w:rPr>
        <w:t xml:space="preserve">(CDC) </w:t>
      </w:r>
      <w:r w:rsidR="007A3BAE" w:rsidRPr="4FC97837">
        <w:rPr>
          <w:rStyle w:val="normaltextrun"/>
          <w:color w:val="000000" w:themeColor="text1"/>
        </w:rPr>
        <w:t>is</w:t>
      </w:r>
      <w:r w:rsidR="00285CB6" w:rsidRPr="4FC97837">
        <w:rPr>
          <w:rStyle w:val="normaltextrun"/>
          <w:color w:val="000000" w:themeColor="text1"/>
        </w:rPr>
        <w:t xml:space="preserve"> charged with overseeing policies and practices that support the equitable treatment and well-being of socially marginalized and at-risk groups in the GSU community. </w:t>
      </w:r>
      <w:r w:rsidR="007A3BAE" w:rsidRPr="4FC97837">
        <w:rPr>
          <w:rStyle w:val="normaltextrun"/>
          <w:color w:val="000000" w:themeColor="text1"/>
        </w:rPr>
        <w:t xml:space="preserve">We recently became aware of a policy and procedure that affects a population of </w:t>
      </w:r>
      <w:r w:rsidR="0E598005" w:rsidRPr="4FC97837">
        <w:rPr>
          <w:rStyle w:val="normaltextrun"/>
          <w:color w:val="000000" w:themeColor="text1"/>
        </w:rPr>
        <w:t xml:space="preserve">potential </w:t>
      </w:r>
      <w:r w:rsidR="007A3BAE" w:rsidRPr="4FC97837">
        <w:rPr>
          <w:rStyle w:val="normaltextrun"/>
          <w:color w:val="000000" w:themeColor="text1"/>
        </w:rPr>
        <w:t xml:space="preserve">students that </w:t>
      </w:r>
      <w:r w:rsidR="00864DD0" w:rsidRPr="4FC97837">
        <w:rPr>
          <w:rStyle w:val="normaltextrun"/>
          <w:color w:val="000000" w:themeColor="text1"/>
        </w:rPr>
        <w:t xml:space="preserve">the </w:t>
      </w:r>
      <w:r w:rsidR="7B2E8186" w:rsidRPr="4FC97837">
        <w:rPr>
          <w:rStyle w:val="normaltextrun"/>
          <w:color w:val="000000" w:themeColor="text1"/>
        </w:rPr>
        <w:t>CDC supports</w:t>
      </w:r>
      <w:r w:rsidR="005E4101" w:rsidRPr="4FC97837">
        <w:rPr>
          <w:rStyle w:val="normaltextrun"/>
          <w:color w:val="000000" w:themeColor="text1"/>
        </w:rPr>
        <w:t xml:space="preserve">: students impacted by the criminal legal system who wish to </w:t>
      </w:r>
      <w:r w:rsidR="6DEAD137" w:rsidRPr="4FC97837">
        <w:rPr>
          <w:rStyle w:val="normaltextrun"/>
          <w:color w:val="000000" w:themeColor="text1"/>
        </w:rPr>
        <w:t xml:space="preserve">(or do) </w:t>
      </w:r>
      <w:r w:rsidR="0467A5D6" w:rsidRPr="4FC97837">
        <w:rPr>
          <w:rStyle w:val="normaltextrun"/>
          <w:color w:val="000000" w:themeColor="text1"/>
        </w:rPr>
        <w:t>apply to</w:t>
      </w:r>
      <w:r w:rsidR="005E4101" w:rsidRPr="4FC97837">
        <w:rPr>
          <w:rStyle w:val="normaltextrun"/>
          <w:color w:val="000000" w:themeColor="text1"/>
        </w:rPr>
        <w:t xml:space="preserve"> Georgia State University. </w:t>
      </w:r>
    </w:p>
    <w:p w14:paraId="234FE315" w14:textId="77777777" w:rsidR="007A3BAE" w:rsidRDefault="007A3BAE" w:rsidP="4FC97837">
      <w:pPr>
        <w:pStyle w:val="paragraph"/>
        <w:spacing w:before="0" w:beforeAutospacing="0" w:after="0" w:afterAutospacing="0"/>
        <w:textAlignment w:val="baseline"/>
      </w:pPr>
    </w:p>
    <w:p w14:paraId="30A3655F" w14:textId="470E345F" w:rsidR="00864DD0" w:rsidRDefault="00864DD0" w:rsidP="4FC97837">
      <w:pPr>
        <w:pStyle w:val="paragraph"/>
        <w:spacing w:before="0" w:beforeAutospacing="0" w:after="0" w:afterAutospacing="0"/>
        <w:textAlignment w:val="baseline"/>
      </w:pPr>
      <w:r w:rsidRPr="4FC97837">
        <w:t>During the Admissions process, potential students are asked questions</w:t>
      </w:r>
      <w:r w:rsidR="009C0DE3" w:rsidRPr="4FC97837">
        <w:t xml:space="preserve"> </w:t>
      </w:r>
      <w:r w:rsidR="00A0638B" w:rsidRPr="4FC97837">
        <w:t>(</w:t>
      </w:r>
      <w:r w:rsidR="009C0DE3" w:rsidRPr="4FC97837">
        <w:t>detailed in Addendum #1</w:t>
      </w:r>
      <w:r w:rsidR="00A0638B" w:rsidRPr="4FC97837">
        <w:t xml:space="preserve">) regarding both prior criminal conviction or pending criminal charges. </w:t>
      </w:r>
      <w:r w:rsidR="2BAD3EA9" w:rsidRPr="4FC97837">
        <w:t xml:space="preserve">Based on empirical </w:t>
      </w:r>
      <w:r w:rsidR="3437E1DD" w:rsidRPr="4FC97837">
        <w:t>evidence, these</w:t>
      </w:r>
      <w:r w:rsidR="00A0638B" w:rsidRPr="4FC97837">
        <w:t xml:space="preserve"> questions lead to “application attrition,” meaning potential students view these questions as a barrier to their admittance into college</w:t>
      </w:r>
      <w:r w:rsidR="00521117" w:rsidRPr="4FC97837">
        <w:t xml:space="preserve">—and therefore stop applying at this point. </w:t>
      </w:r>
      <w:r w:rsidR="5E78344D" w:rsidRPr="4FC97837">
        <w:t xml:space="preserve">Although few students are actually rejected at the end of the process (only about 10% in a 2015 study at City University of New York), many students view these questions as a barrier and fail to complete the application. </w:t>
      </w:r>
      <w:r w:rsidR="4CBB9E0F" w:rsidRPr="4FC97837">
        <w:t xml:space="preserve">The same study from CUNY </w:t>
      </w:r>
      <w:r w:rsidR="00521117" w:rsidRPr="4FC97837">
        <w:rPr>
          <w:rStyle w:val="FootnoteReference"/>
        </w:rPr>
        <w:footnoteReference w:id="1"/>
      </w:r>
      <w:r w:rsidR="00521117" w:rsidRPr="4FC97837">
        <w:t xml:space="preserve"> found that for every applicant rejected at the end of the process</w:t>
      </w:r>
      <w:r w:rsidR="005E4101" w:rsidRPr="4FC97837">
        <w:t xml:space="preserve"> (</w:t>
      </w:r>
      <w:r w:rsidR="031157C7" w:rsidRPr="4FC97837">
        <w:t>t1%)</w:t>
      </w:r>
      <w:r w:rsidR="005E4101" w:rsidRPr="4FC97837">
        <w:t>)</w:t>
      </w:r>
      <w:r w:rsidR="00521117" w:rsidRPr="4FC97837">
        <w:t>, 15 failed to complete the application</w:t>
      </w:r>
      <w:r w:rsidR="2DD4F0A7" w:rsidRPr="4FC97837">
        <w:t xml:space="preserve"> for reasons related to crime conviction/charge</w:t>
      </w:r>
      <w:r w:rsidR="1216769F" w:rsidRPr="4FC97837">
        <w:t xml:space="preserve"> questions within the application process</w:t>
      </w:r>
      <w:r w:rsidR="00521117" w:rsidRPr="4FC97837">
        <w:t xml:space="preserve">. </w:t>
      </w:r>
    </w:p>
    <w:p w14:paraId="5E9AD07F" w14:textId="5D667503" w:rsidR="59119EA9" w:rsidRDefault="59119EA9" w:rsidP="59119EA9">
      <w:pPr>
        <w:pStyle w:val="paragraph"/>
        <w:spacing w:before="0" w:beforeAutospacing="0" w:after="0" w:afterAutospacing="0"/>
      </w:pPr>
    </w:p>
    <w:p w14:paraId="481C615C" w14:textId="4E8601BB" w:rsidR="002C7329" w:rsidRDefault="763841A1" w:rsidP="4FC97837">
      <w:pPr>
        <w:pStyle w:val="paragraph"/>
        <w:spacing w:before="0" w:beforeAutospacing="0" w:after="0" w:afterAutospacing="0"/>
        <w:textAlignment w:val="baseline"/>
      </w:pPr>
      <w:r w:rsidRPr="4FC97837">
        <w:t>S</w:t>
      </w:r>
      <w:r w:rsidR="009C0DE3" w:rsidRPr="4FC97837">
        <w:t>tudents answer</w:t>
      </w:r>
      <w:r w:rsidR="2DBEF188" w:rsidRPr="4FC97837">
        <w:t xml:space="preserve">ing </w:t>
      </w:r>
      <w:r w:rsidR="009C0DE3" w:rsidRPr="4FC97837">
        <w:t xml:space="preserve">“Yes” in any form to these </w:t>
      </w:r>
      <w:r w:rsidR="07EEC6EA" w:rsidRPr="4FC97837">
        <w:t>questions receive</w:t>
      </w:r>
      <w:r w:rsidR="634CF279" w:rsidRPr="4FC97837">
        <w:t xml:space="preserve"> a GSU email </w:t>
      </w:r>
      <w:r w:rsidR="07626CA4" w:rsidRPr="4FC97837">
        <w:t>(</w:t>
      </w:r>
      <w:r w:rsidR="005E4101" w:rsidRPr="4FC97837">
        <w:t>detailed in Addendum #2</w:t>
      </w:r>
      <w:r w:rsidR="59D91360" w:rsidRPr="4FC97837">
        <w:t>), asking</w:t>
      </w:r>
      <w:r w:rsidR="00CD2D92" w:rsidRPr="4FC97837">
        <w:t xml:space="preserve"> </w:t>
      </w:r>
      <w:r w:rsidR="75370DBB" w:rsidRPr="4FC97837">
        <w:t xml:space="preserve">them </w:t>
      </w:r>
      <w:r w:rsidR="00CD2D92" w:rsidRPr="4FC97837">
        <w:t>to complete a personal statement about criminal convictions or charges; provide copies of criminal records; and complete a background check</w:t>
      </w:r>
      <w:r w:rsidR="52504C7B" w:rsidRPr="4FC97837">
        <w:t xml:space="preserve">. </w:t>
      </w:r>
      <w:r w:rsidR="58D1B3F2" w:rsidRPr="4FC97837">
        <w:t xml:space="preserve">In addition to requiring students to relive the traumatic experience(s) in excessively detail—as mandated by the </w:t>
      </w:r>
      <w:r w:rsidR="7AF0C98C" w:rsidRPr="4FC97837">
        <w:t>University, requirements</w:t>
      </w:r>
      <w:r w:rsidR="5B79B075" w:rsidRPr="4FC97837">
        <w:t xml:space="preserve"> </w:t>
      </w:r>
      <w:r w:rsidR="76C9EC30" w:rsidRPr="4FC97837">
        <w:t>create additional</w:t>
      </w:r>
      <w:r w:rsidR="00CD2D92" w:rsidRPr="4FC97837">
        <w:t xml:space="preserve"> </w:t>
      </w:r>
      <w:r w:rsidR="01FFA6B9" w:rsidRPr="4FC97837">
        <w:t xml:space="preserve">financial </w:t>
      </w:r>
      <w:r w:rsidR="00CD2D92" w:rsidRPr="4FC97837">
        <w:t>burden</w:t>
      </w:r>
      <w:r w:rsidR="23BF93CA" w:rsidRPr="4FC97837">
        <w:t>s</w:t>
      </w:r>
      <w:r w:rsidR="00CD2D92" w:rsidRPr="4FC97837">
        <w:t xml:space="preserve"> </w:t>
      </w:r>
      <w:r w:rsidR="61521951" w:rsidRPr="4FC97837">
        <w:t xml:space="preserve">for applicants, </w:t>
      </w:r>
      <w:r w:rsidR="0283D8DB" w:rsidRPr="4FC97837">
        <w:t xml:space="preserve">many of which are more </w:t>
      </w:r>
      <w:r w:rsidR="002C7329" w:rsidRPr="4FC97837">
        <w:t xml:space="preserve">likely to be indigent or lack the financial resources to complete these requests. </w:t>
      </w:r>
    </w:p>
    <w:p w14:paraId="62240424" w14:textId="27517F1D" w:rsidR="59119EA9" w:rsidRDefault="59119EA9" w:rsidP="59119EA9">
      <w:pPr>
        <w:pStyle w:val="paragraph"/>
        <w:spacing w:before="0" w:beforeAutospacing="0" w:after="0" w:afterAutospacing="0"/>
      </w:pPr>
    </w:p>
    <w:p w14:paraId="6DB7152A" w14:textId="5334F4E5" w:rsidR="59119EA9" w:rsidRDefault="0EF9DFC5" w:rsidP="00DB0790">
      <w:pPr>
        <w:pStyle w:val="paragraph"/>
        <w:textAlignment w:val="baseline"/>
      </w:pPr>
      <w:r w:rsidRPr="4FC97837">
        <w:t xml:space="preserve">Although </w:t>
      </w:r>
      <w:r w:rsidR="7E0ABE83" w:rsidRPr="4FC97837">
        <w:t>the inclusion of su</w:t>
      </w:r>
      <w:r w:rsidR="393D368E" w:rsidRPr="4FC97837">
        <w:t>ch application questions is typically justified and framed around ‘</w:t>
      </w:r>
      <w:r w:rsidR="159B7FEA" w:rsidRPr="4FC97837">
        <w:t xml:space="preserve">public or campus safety,’ </w:t>
      </w:r>
      <w:r w:rsidR="002C7329" w:rsidRPr="4FC97837">
        <w:t xml:space="preserve">there is little to no empirical evidence </w:t>
      </w:r>
      <w:r w:rsidR="54AAEC50" w:rsidRPr="4FC97837">
        <w:t>that admitting</w:t>
      </w:r>
      <w:r w:rsidR="002C7329" w:rsidRPr="4FC97837">
        <w:t xml:space="preserve"> people with criminal records posts a safety risk to campuses.</w:t>
      </w:r>
      <w:r w:rsidR="002C7329" w:rsidRPr="4FC97837">
        <w:rPr>
          <w:rStyle w:val="FootnoteReference"/>
        </w:rPr>
        <w:footnoteReference w:id="2"/>
      </w:r>
      <w:r w:rsidR="00AF18B8" w:rsidRPr="4FC97837">
        <w:t xml:space="preserve"> In fact, evidence suggests that neither criminal background checks nor pre-admission screening questions </w:t>
      </w:r>
      <w:r w:rsidR="00AF18B8" w:rsidRPr="4FC97837">
        <w:lastRenderedPageBreak/>
        <w:t>accurately predict students likely to commit crime on college campuses.</w:t>
      </w:r>
      <w:r w:rsidR="00AF18B8" w:rsidRPr="4FC97837">
        <w:rPr>
          <w:rStyle w:val="FootnoteReference"/>
        </w:rPr>
        <w:footnoteReference w:id="3"/>
      </w:r>
      <w:r w:rsidR="00AF18B8" w:rsidRPr="4FC97837">
        <w:t xml:space="preserve"> While this process </w:t>
      </w:r>
      <w:r w:rsidR="00FC520C" w:rsidRPr="4FC97837">
        <w:t xml:space="preserve">does little </w:t>
      </w:r>
      <w:r w:rsidR="05BC9D8E" w:rsidRPr="4FC97837">
        <w:t>regarding</w:t>
      </w:r>
      <w:r w:rsidR="00FC520C" w:rsidRPr="4FC97837">
        <w:t xml:space="preserve"> campus safety, we do know that earning college degrees</w:t>
      </w:r>
      <w:r w:rsidR="00A11740" w:rsidRPr="4FC97837">
        <w:t xml:space="preserve">—or even participating in degree-grant programs—for those </w:t>
      </w:r>
      <w:r w:rsidR="00FC520C" w:rsidRPr="4FC97837">
        <w:t xml:space="preserve">impacted by the criminal legal system has a significant impact on reducing recidivism. Indeed, studies show </w:t>
      </w:r>
      <w:r w:rsidR="00A11740" w:rsidRPr="4FC97837">
        <w:t>these questions on college application work to undermine “</w:t>
      </w:r>
      <w:r w:rsidR="00FC520C" w:rsidRPr="4FC97837">
        <w:t>broad public safety by foreclosing an opportunity that has proven to be one of the most effective deterrents to recidivism.</w:t>
      </w:r>
      <w:r w:rsidR="00A11740" w:rsidRPr="4FC97837">
        <w:t xml:space="preserve">” </w:t>
      </w:r>
      <w:r w:rsidR="00A11740" w:rsidRPr="4FC97837">
        <w:rPr>
          <w:rStyle w:val="FootnoteReference"/>
        </w:rPr>
        <w:footnoteReference w:id="4"/>
      </w:r>
      <w:r w:rsidR="00A11740" w:rsidRPr="4FC97837">
        <w:t xml:space="preserve"> </w:t>
      </w:r>
      <w:r w:rsidR="75F21912" w:rsidRPr="4FC97837">
        <w:t xml:space="preserve"> Together, these application questions </w:t>
      </w:r>
      <w:r w:rsidR="40C0940C" w:rsidRPr="4FC97837">
        <w:t>(</w:t>
      </w:r>
      <w:r w:rsidR="75F21912" w:rsidRPr="4FC97837">
        <w:t>and the institutions who use them</w:t>
      </w:r>
      <w:r w:rsidR="7E23E101" w:rsidRPr="4FC97837">
        <w:t>)</w:t>
      </w:r>
      <w:r w:rsidR="75F21912" w:rsidRPr="4FC97837">
        <w:t xml:space="preserve"> </w:t>
      </w:r>
      <w:r w:rsidR="4F622769" w:rsidRPr="4FC97837">
        <w:t xml:space="preserve">may be contributing to </w:t>
      </w:r>
      <w:r w:rsidR="29FD0289" w:rsidRPr="4FC97837">
        <w:t xml:space="preserve">the very problem used to </w:t>
      </w:r>
      <w:r w:rsidR="1567B14A" w:rsidRPr="4FC97837">
        <w:t>justify their use—</w:t>
      </w:r>
      <w:r w:rsidR="72DEFFE5" w:rsidRPr="4FC97837">
        <w:t xml:space="preserve">threatened </w:t>
      </w:r>
      <w:r w:rsidR="1567B14A" w:rsidRPr="4FC97837">
        <w:t xml:space="preserve">public safety. </w:t>
      </w:r>
    </w:p>
    <w:p w14:paraId="29E34630" w14:textId="31A3E5CF" w:rsidR="59119EA9" w:rsidRDefault="2C2D8F83" w:rsidP="59119EA9">
      <w:pPr>
        <w:pStyle w:val="paragraph"/>
      </w:pPr>
      <w:r w:rsidRPr="4FC97837">
        <w:t xml:space="preserve">To be clear, as a public university and </w:t>
      </w:r>
      <w:r w:rsidR="4E86233B" w:rsidRPr="4FC97837">
        <w:t xml:space="preserve">institution </w:t>
      </w:r>
      <w:r w:rsidRPr="4FC97837">
        <w:t>of h</w:t>
      </w:r>
      <w:r w:rsidR="7662B329" w:rsidRPr="4FC97837">
        <w:t xml:space="preserve">igher education, </w:t>
      </w:r>
      <w:r w:rsidR="50E80B2A" w:rsidRPr="4FC97837">
        <w:t xml:space="preserve">citizens of the broader communities, including potential applicants, are </w:t>
      </w:r>
      <w:r w:rsidR="50E80B2A" w:rsidRPr="4FC97837">
        <w:rPr>
          <w:i/>
          <w:iCs/>
        </w:rPr>
        <w:t xml:space="preserve">not </w:t>
      </w:r>
      <w:r w:rsidR="50E80B2A" w:rsidRPr="4FC97837">
        <w:t>outside of the purview of GSU</w:t>
      </w:r>
      <w:r w:rsidR="60369F39" w:rsidRPr="4FC97837">
        <w:t xml:space="preserve">. Indeed, GSU’s mission statement highlights the importance of </w:t>
      </w:r>
      <w:r w:rsidR="33B0FEB0" w:rsidRPr="4FC97837">
        <w:t xml:space="preserve">solving complex issues of the </w:t>
      </w:r>
      <w:r w:rsidR="23BAC230" w:rsidRPr="4FC97837">
        <w:t>day and</w:t>
      </w:r>
      <w:r w:rsidR="33B0FEB0" w:rsidRPr="4FC97837">
        <w:t xml:space="preserve"> using metropolitan </w:t>
      </w:r>
      <w:r w:rsidR="196A07AD" w:rsidRPr="4FC97837">
        <w:t xml:space="preserve">Atlanta </w:t>
      </w:r>
      <w:r w:rsidR="33B0FEB0" w:rsidRPr="4FC97837">
        <w:t xml:space="preserve">to study and address </w:t>
      </w:r>
      <w:r w:rsidR="2C8DEC29" w:rsidRPr="4FC97837">
        <w:t xml:space="preserve">such challenges. Policies and procedures </w:t>
      </w:r>
      <w:r w:rsidR="701A3B17" w:rsidRPr="4FC97837">
        <w:t xml:space="preserve">requiring criminal history disclosure </w:t>
      </w:r>
      <w:r w:rsidR="4C33555E" w:rsidRPr="4FC97837">
        <w:t xml:space="preserve">not only fail contribute to public safety (and may </w:t>
      </w:r>
      <w:r w:rsidR="55A86366" w:rsidRPr="4FC97837">
        <w:t>increase</w:t>
      </w:r>
      <w:r w:rsidR="4C33555E" w:rsidRPr="4FC97837">
        <w:t xml:space="preserve"> criminal </w:t>
      </w:r>
      <w:r w:rsidR="64E8B19F" w:rsidRPr="4FC97837">
        <w:t>recidivism</w:t>
      </w:r>
      <w:r w:rsidR="65C9BD11" w:rsidRPr="4FC97837">
        <w:t>) but</w:t>
      </w:r>
      <w:r w:rsidR="701A3B17" w:rsidRPr="4FC97837">
        <w:t xml:space="preserve"> </w:t>
      </w:r>
      <w:r w:rsidR="34A1848B" w:rsidRPr="4FC97837">
        <w:t xml:space="preserve">are also antithetical to the University mission. </w:t>
      </w:r>
    </w:p>
    <w:p w14:paraId="223E80A7" w14:textId="77B41043" w:rsidR="004305CA" w:rsidRDefault="362DCEEC" w:rsidP="00DB0790">
      <w:pPr>
        <w:pStyle w:val="paragraph"/>
      </w:pPr>
      <w:r w:rsidRPr="646DA630">
        <w:t>Given that persons of color and other socially marginalized groups are d</w:t>
      </w:r>
      <w:r w:rsidR="1CAFBF35" w:rsidRPr="646DA630">
        <w:t xml:space="preserve">isproportionately </w:t>
      </w:r>
      <w:r w:rsidRPr="646DA630">
        <w:t xml:space="preserve">at risk for having a criminal record, the CDC is writing this letter in support of initiatives such as Beyond the Box Georgia, is working to remove these questions from college applications throughout the University System of Georgia. We are significantly concerned about the chilling effect of these questions upon the applications of persons of color. This follows the lead of the Common Application’s removal of these questions beginning in 2019-2020.   </w:t>
      </w:r>
    </w:p>
    <w:p w14:paraId="5855C0D7" w14:textId="51E0C0EA" w:rsidR="59119EA9" w:rsidRDefault="00A11740" w:rsidP="00DB0790">
      <w:pPr>
        <w:pStyle w:val="paragraph"/>
        <w:textAlignment w:val="baseline"/>
      </w:pPr>
      <w:r w:rsidRPr="4FC97837">
        <w:t xml:space="preserve">Georgia State University </w:t>
      </w:r>
      <w:r w:rsidR="04714E15" w:rsidRPr="4FC97837">
        <w:t xml:space="preserve">has the </w:t>
      </w:r>
      <w:r w:rsidR="0F4A4C2B" w:rsidRPr="4FC97837">
        <w:t>opportunity</w:t>
      </w:r>
      <w:r w:rsidR="008665C6" w:rsidRPr="4FC97837">
        <w:t xml:space="preserve"> </w:t>
      </w:r>
      <w:r w:rsidR="720533AB" w:rsidRPr="4FC97837">
        <w:t xml:space="preserve">to </w:t>
      </w:r>
      <w:r w:rsidR="008665C6" w:rsidRPr="4FC97837">
        <w:t xml:space="preserve">be </w:t>
      </w:r>
      <w:r w:rsidRPr="4FC97837">
        <w:t>a leader</w:t>
      </w:r>
      <w:r w:rsidR="004305CA" w:rsidRPr="4FC97837">
        <w:t xml:space="preserve"> in th</w:t>
      </w:r>
      <w:r w:rsidR="008665C6" w:rsidRPr="4FC97837">
        <w:t>ese initiatives</w:t>
      </w:r>
      <w:r w:rsidR="004305CA" w:rsidRPr="4FC97837">
        <w:t xml:space="preserve">. </w:t>
      </w:r>
      <w:r w:rsidR="09273AF0" w:rsidRPr="4FC97837">
        <w:t xml:space="preserve">Being </w:t>
      </w:r>
      <w:r w:rsidR="004305CA" w:rsidRPr="4FC97837">
        <w:t>“a national leader in all that it does</w:t>
      </w:r>
      <w:r w:rsidR="694875F9" w:rsidRPr="4FC97837">
        <w:t>,</w:t>
      </w:r>
      <w:r w:rsidR="004305CA" w:rsidRPr="4FC97837">
        <w:t xml:space="preserve">” including “diversity, equity and inclusion (DEI),” </w:t>
      </w:r>
      <w:r w:rsidR="15AC4EC4" w:rsidRPr="4FC97837">
        <w:t xml:space="preserve">ideas </w:t>
      </w:r>
      <w:r w:rsidR="3D42DBEE" w:rsidRPr="4FC97837">
        <w:t xml:space="preserve">championed by GSU, </w:t>
      </w:r>
      <w:r w:rsidR="0523BD2B" w:rsidRPr="4FC97837">
        <w:t>require providing</w:t>
      </w:r>
      <w:r w:rsidR="004305CA" w:rsidRPr="4FC97837">
        <w:t xml:space="preserve"> equitable and fair access to </w:t>
      </w:r>
      <w:r w:rsidR="1AF28801" w:rsidRPr="4FC97837">
        <w:t xml:space="preserve">all community members, including </w:t>
      </w:r>
      <w:r w:rsidR="004305CA" w:rsidRPr="4FC97837">
        <w:t>those impacted by the criminal legal system.</w:t>
      </w:r>
      <w:r w:rsidR="004305CA" w:rsidRPr="4FC97837">
        <w:rPr>
          <w:rStyle w:val="FootnoteReference"/>
        </w:rPr>
        <w:footnoteReference w:id="5"/>
      </w:r>
      <w:r w:rsidR="004305CA" w:rsidRPr="4FC97837">
        <w:t xml:space="preserve"> In fact, the existence of the Georgia State University Prison Education Project (GSUPEP)—the only public university in the State of Georgia to offer college-in-prison programming—details that Georgia State has taken initial steps towards this goal. </w:t>
      </w:r>
      <w:r w:rsidR="7EBFF82D" w:rsidRPr="4FC97837">
        <w:t>R</w:t>
      </w:r>
      <w:r w:rsidR="004305CA" w:rsidRPr="4FC97837">
        <w:t>emov</w:t>
      </w:r>
      <w:r w:rsidR="104BB28D" w:rsidRPr="4FC97837">
        <w:t>ing</w:t>
      </w:r>
      <w:r w:rsidR="004305CA" w:rsidRPr="4FC97837">
        <w:t xml:space="preserve"> these questions from our </w:t>
      </w:r>
      <w:r w:rsidR="77CFC4D0" w:rsidRPr="4FC97837">
        <w:t>application, Georgia</w:t>
      </w:r>
      <w:r w:rsidR="004305CA" w:rsidRPr="4FC97837">
        <w:t xml:space="preserve"> State</w:t>
      </w:r>
      <w:r w:rsidR="7B9FCD9E" w:rsidRPr="4FC97837">
        <w:t xml:space="preserve"> </w:t>
      </w:r>
      <w:r w:rsidR="07B5D8DC" w:rsidRPr="4FC97837">
        <w:t>University</w:t>
      </w:r>
      <w:r w:rsidR="7B9FCD9E" w:rsidRPr="4FC97837">
        <w:t xml:space="preserve"> will </w:t>
      </w:r>
      <w:r w:rsidR="34FA022E" w:rsidRPr="4FC97837">
        <w:t>further</w:t>
      </w:r>
      <w:r w:rsidR="004305CA" w:rsidRPr="4FC97837">
        <w:t xml:space="preserve"> demonstrate leadership and courage around issues of diversity, equity, and inclusion. </w:t>
      </w:r>
    </w:p>
    <w:p w14:paraId="2AFF1C83" w14:textId="77777777" w:rsidR="00DB0790" w:rsidRDefault="00DB0790" w:rsidP="4FC97837">
      <w:pPr>
        <w:pStyle w:val="paragraph"/>
        <w:textAlignment w:val="baseline"/>
      </w:pPr>
    </w:p>
    <w:p w14:paraId="4544C2B8" w14:textId="77777777" w:rsidR="00DB0790" w:rsidRDefault="00DB0790" w:rsidP="4FC97837">
      <w:pPr>
        <w:pStyle w:val="paragraph"/>
        <w:textAlignment w:val="baseline"/>
      </w:pPr>
    </w:p>
    <w:p w14:paraId="73BEBB83" w14:textId="17F5A196" w:rsidR="00285CB6" w:rsidRPr="00534C54" w:rsidRDefault="008665C6" w:rsidP="4FC97837">
      <w:pPr>
        <w:pStyle w:val="paragraph"/>
        <w:textAlignment w:val="baseline"/>
      </w:pPr>
      <w:r w:rsidRPr="4FC97837">
        <w:lastRenderedPageBreak/>
        <w:t xml:space="preserve">This letter </w:t>
      </w:r>
      <w:r w:rsidR="478723C5" w:rsidRPr="4FC97837">
        <w:t>represents the</w:t>
      </w:r>
      <w:r w:rsidRPr="4FC97837">
        <w:t xml:space="preserve"> beginning of the Cultural Diversity Committee’s</w:t>
      </w:r>
      <w:r w:rsidR="477394BF" w:rsidRPr="4FC97837">
        <w:t xml:space="preserve"> </w:t>
      </w:r>
      <w:r w:rsidR="1D0E75D6" w:rsidRPr="4FC97837">
        <w:t>commitment</w:t>
      </w:r>
      <w:r w:rsidRPr="4FC97837">
        <w:t>—and we hope the University</w:t>
      </w:r>
      <w:r w:rsidR="5BDE8788" w:rsidRPr="4FC97837">
        <w:t xml:space="preserve"> commitment</w:t>
      </w:r>
      <w:r w:rsidRPr="4FC97837">
        <w:t>—</w:t>
      </w:r>
      <w:r w:rsidR="74A0D64D" w:rsidRPr="4FC97837">
        <w:t>to supporting</w:t>
      </w:r>
      <w:r w:rsidRPr="4FC97837">
        <w:t xml:space="preserve"> our current, former, and potential students impacted by the criminal legal system. We plan to continue future actions in the coming months around this issue and others that affect this group of students. We hope that the administration of Georgia State University will join us in making this part of the portfolio of Diversity, Equity, and Inclusion to provide a pathway to a better and more inclusive university for all students. </w:t>
      </w:r>
    </w:p>
    <w:p w14:paraId="772C7E22" w14:textId="77777777" w:rsidR="00285CB6" w:rsidRPr="00534C54" w:rsidRDefault="00285CB6" w:rsidP="4FC97837">
      <w:pPr>
        <w:pStyle w:val="paragraph"/>
        <w:spacing w:before="0" w:beforeAutospacing="0" w:after="0" w:afterAutospacing="0"/>
        <w:textAlignment w:val="baseline"/>
      </w:pPr>
      <w:r w:rsidRPr="4FC97837">
        <w:rPr>
          <w:rStyle w:val="normaltextrun"/>
        </w:rPr>
        <w:t>Sincerely,</w:t>
      </w:r>
      <w:r w:rsidRPr="4FC97837">
        <w:rPr>
          <w:rStyle w:val="eop"/>
        </w:rPr>
        <w:t> </w:t>
      </w:r>
    </w:p>
    <w:p w14:paraId="00EFCDC6" w14:textId="77777777" w:rsidR="00285CB6" w:rsidRPr="00534C54" w:rsidRDefault="00285CB6" w:rsidP="4FC97837">
      <w:pPr>
        <w:rPr>
          <w:rFonts w:eastAsia="Times New Roman"/>
        </w:rPr>
      </w:pPr>
    </w:p>
    <w:p w14:paraId="6345CC58" w14:textId="364396F2" w:rsidR="00285CB6" w:rsidRDefault="007A3BAE" w:rsidP="4FC97837">
      <w:pPr>
        <w:contextualSpacing/>
        <w:rPr>
          <w:rFonts w:eastAsia="Times New Roman"/>
        </w:rPr>
      </w:pPr>
      <w:r w:rsidRPr="4FC97837">
        <w:rPr>
          <w:rFonts w:eastAsia="Times New Roman"/>
        </w:rPr>
        <w:t>Cultural Diversity Committee, University Senate</w:t>
      </w:r>
    </w:p>
    <w:p w14:paraId="5A029BC0" w14:textId="311E0CC9" w:rsidR="009C0DE3" w:rsidRDefault="009C0DE3" w:rsidP="4FC97837">
      <w:pPr>
        <w:contextualSpacing/>
        <w:rPr>
          <w:rFonts w:eastAsia="Times New Roman"/>
        </w:rPr>
      </w:pPr>
    </w:p>
    <w:p w14:paraId="68DD5468" w14:textId="0DFC0E60" w:rsidR="009C0DE3" w:rsidRDefault="009C0DE3" w:rsidP="4FC97837">
      <w:pPr>
        <w:contextualSpacing/>
        <w:rPr>
          <w:rFonts w:eastAsia="Times New Roman"/>
        </w:rPr>
      </w:pPr>
    </w:p>
    <w:p w14:paraId="19C01E44" w14:textId="7A55E2AD" w:rsidR="009C0DE3" w:rsidRDefault="009C0DE3" w:rsidP="4FC97837">
      <w:pPr>
        <w:contextualSpacing/>
        <w:rPr>
          <w:rFonts w:eastAsia="Times New Roman"/>
        </w:rPr>
      </w:pPr>
    </w:p>
    <w:p w14:paraId="4BE60E18" w14:textId="53B78350" w:rsidR="009C0DE3" w:rsidRDefault="009C0DE3" w:rsidP="4FC97837">
      <w:pPr>
        <w:contextualSpacing/>
        <w:rPr>
          <w:rFonts w:eastAsia="Times New Roman"/>
        </w:rPr>
      </w:pPr>
    </w:p>
    <w:p w14:paraId="423570AD" w14:textId="173063CF" w:rsidR="009C0DE3" w:rsidRDefault="009C0DE3" w:rsidP="4FC97837">
      <w:pPr>
        <w:contextualSpacing/>
        <w:rPr>
          <w:rFonts w:eastAsia="Times New Roman"/>
        </w:rPr>
      </w:pPr>
    </w:p>
    <w:p w14:paraId="3671B033" w14:textId="4281709D" w:rsidR="009C0DE3" w:rsidRDefault="009C0DE3" w:rsidP="4FC97837">
      <w:pPr>
        <w:contextualSpacing/>
        <w:rPr>
          <w:rFonts w:eastAsia="Times New Roman"/>
        </w:rPr>
      </w:pPr>
    </w:p>
    <w:p w14:paraId="7ACA19F0" w14:textId="36520366" w:rsidR="009C0DE3" w:rsidRDefault="009C0DE3" w:rsidP="4FC97837">
      <w:pPr>
        <w:contextualSpacing/>
        <w:rPr>
          <w:rFonts w:eastAsia="Times New Roman"/>
        </w:rPr>
      </w:pPr>
    </w:p>
    <w:p w14:paraId="3958E043" w14:textId="23F86A18" w:rsidR="71D2E0BB" w:rsidRDefault="71D2E0BB" w:rsidP="71D2E0BB">
      <w:pPr>
        <w:rPr>
          <w:rFonts w:eastAsia="Cambria"/>
        </w:rPr>
      </w:pPr>
    </w:p>
    <w:p w14:paraId="2620052C" w14:textId="31F1BB6E" w:rsidR="71D2E0BB" w:rsidRDefault="71D2E0BB" w:rsidP="71D2E0BB">
      <w:pPr>
        <w:rPr>
          <w:rFonts w:eastAsia="Cambria"/>
        </w:rPr>
      </w:pPr>
    </w:p>
    <w:p w14:paraId="28FA920A" w14:textId="0161007D" w:rsidR="71D2E0BB" w:rsidRDefault="71D2E0BB" w:rsidP="71D2E0BB">
      <w:pPr>
        <w:rPr>
          <w:rFonts w:eastAsia="Cambria"/>
        </w:rPr>
      </w:pPr>
    </w:p>
    <w:p w14:paraId="7F0E8705" w14:textId="419F3906" w:rsidR="71D2E0BB" w:rsidRDefault="71D2E0BB" w:rsidP="71D2E0BB">
      <w:pPr>
        <w:rPr>
          <w:rFonts w:eastAsia="Cambria"/>
        </w:rPr>
      </w:pPr>
    </w:p>
    <w:p w14:paraId="3FC20DF2" w14:textId="5CE1BDF2" w:rsidR="71D2E0BB" w:rsidRDefault="71D2E0BB" w:rsidP="71D2E0BB">
      <w:pPr>
        <w:rPr>
          <w:rFonts w:eastAsia="Cambria"/>
        </w:rPr>
      </w:pPr>
    </w:p>
    <w:p w14:paraId="1E056482" w14:textId="49CC3B44" w:rsidR="71D2E0BB" w:rsidRDefault="71D2E0BB" w:rsidP="71D2E0BB">
      <w:pPr>
        <w:rPr>
          <w:rFonts w:eastAsia="Cambria"/>
        </w:rPr>
      </w:pPr>
    </w:p>
    <w:p w14:paraId="5DFA4495" w14:textId="6A28694F" w:rsidR="71D2E0BB" w:rsidRDefault="71D2E0BB" w:rsidP="71D2E0BB">
      <w:pPr>
        <w:rPr>
          <w:rFonts w:eastAsia="Cambria"/>
        </w:rPr>
      </w:pPr>
    </w:p>
    <w:p w14:paraId="2CF53C0D" w14:textId="6A436676" w:rsidR="71D2E0BB" w:rsidRDefault="71D2E0BB" w:rsidP="71D2E0BB">
      <w:pPr>
        <w:rPr>
          <w:rFonts w:eastAsia="Cambria"/>
        </w:rPr>
      </w:pPr>
    </w:p>
    <w:p w14:paraId="16A08B3C" w14:textId="15FFC77B" w:rsidR="71D2E0BB" w:rsidRDefault="71D2E0BB" w:rsidP="71D2E0BB">
      <w:pPr>
        <w:rPr>
          <w:rFonts w:eastAsia="Cambria"/>
        </w:rPr>
      </w:pPr>
    </w:p>
    <w:p w14:paraId="0B2C281A" w14:textId="20837198" w:rsidR="71D2E0BB" w:rsidRDefault="71D2E0BB" w:rsidP="71D2E0BB">
      <w:pPr>
        <w:rPr>
          <w:rFonts w:eastAsia="Cambria"/>
        </w:rPr>
      </w:pPr>
    </w:p>
    <w:p w14:paraId="0F1FF5EB" w14:textId="0EC44730" w:rsidR="71D2E0BB" w:rsidRDefault="71D2E0BB" w:rsidP="71D2E0BB">
      <w:pPr>
        <w:rPr>
          <w:rFonts w:eastAsia="Cambria"/>
        </w:rPr>
      </w:pPr>
    </w:p>
    <w:p w14:paraId="2E0B2B54" w14:textId="2F0FE82A" w:rsidR="71D2E0BB" w:rsidRDefault="71D2E0BB" w:rsidP="71D2E0BB">
      <w:pPr>
        <w:rPr>
          <w:rFonts w:eastAsia="Cambria"/>
        </w:rPr>
      </w:pPr>
    </w:p>
    <w:p w14:paraId="18AFAD34" w14:textId="3F9DA034" w:rsidR="71D2E0BB" w:rsidRDefault="71D2E0BB" w:rsidP="71D2E0BB">
      <w:pPr>
        <w:rPr>
          <w:rFonts w:eastAsia="Cambria"/>
        </w:rPr>
      </w:pPr>
    </w:p>
    <w:p w14:paraId="313EBCC5" w14:textId="3EAD241C" w:rsidR="71D2E0BB" w:rsidRDefault="71D2E0BB" w:rsidP="71D2E0BB">
      <w:pPr>
        <w:rPr>
          <w:rFonts w:eastAsia="Cambria"/>
        </w:rPr>
      </w:pPr>
    </w:p>
    <w:p w14:paraId="7D7C542A" w14:textId="0356DEA8" w:rsidR="71D2E0BB" w:rsidRDefault="71D2E0BB" w:rsidP="71D2E0BB">
      <w:pPr>
        <w:rPr>
          <w:rFonts w:eastAsia="Cambria"/>
        </w:rPr>
      </w:pPr>
    </w:p>
    <w:p w14:paraId="63FDD8F0" w14:textId="32A1BD0D" w:rsidR="71D2E0BB" w:rsidRDefault="71D2E0BB" w:rsidP="71D2E0BB">
      <w:pPr>
        <w:rPr>
          <w:rFonts w:eastAsia="Cambria"/>
        </w:rPr>
      </w:pPr>
    </w:p>
    <w:p w14:paraId="117284FF" w14:textId="1CE6F41B" w:rsidR="71D2E0BB" w:rsidRDefault="71D2E0BB" w:rsidP="71D2E0BB">
      <w:pPr>
        <w:rPr>
          <w:rFonts w:eastAsia="Cambria"/>
        </w:rPr>
      </w:pPr>
    </w:p>
    <w:p w14:paraId="41A8813C" w14:textId="48602F10" w:rsidR="71D2E0BB" w:rsidRDefault="71D2E0BB" w:rsidP="71D2E0BB">
      <w:pPr>
        <w:rPr>
          <w:rFonts w:eastAsia="Cambria"/>
        </w:rPr>
      </w:pPr>
    </w:p>
    <w:p w14:paraId="70B3D085" w14:textId="5D543D7C" w:rsidR="71D2E0BB" w:rsidRDefault="71D2E0BB" w:rsidP="71D2E0BB">
      <w:pPr>
        <w:rPr>
          <w:rFonts w:eastAsia="Cambria"/>
        </w:rPr>
      </w:pPr>
    </w:p>
    <w:p w14:paraId="6CF5EA03" w14:textId="321AF9AF" w:rsidR="71D2E0BB" w:rsidRDefault="71D2E0BB" w:rsidP="71D2E0BB">
      <w:pPr>
        <w:rPr>
          <w:rFonts w:eastAsia="Cambria"/>
        </w:rPr>
      </w:pPr>
    </w:p>
    <w:p w14:paraId="166063E1" w14:textId="240EF2D7" w:rsidR="71D2E0BB" w:rsidRDefault="71D2E0BB" w:rsidP="71D2E0BB">
      <w:pPr>
        <w:rPr>
          <w:rFonts w:eastAsia="Cambria"/>
        </w:rPr>
      </w:pPr>
    </w:p>
    <w:p w14:paraId="31D240FD" w14:textId="379B1E30" w:rsidR="71D2E0BB" w:rsidRDefault="71D2E0BB" w:rsidP="71D2E0BB">
      <w:pPr>
        <w:rPr>
          <w:rFonts w:eastAsia="Cambria"/>
        </w:rPr>
      </w:pPr>
    </w:p>
    <w:p w14:paraId="77F37215" w14:textId="2CF1AD7B" w:rsidR="71D2E0BB" w:rsidRDefault="71D2E0BB" w:rsidP="71D2E0BB">
      <w:pPr>
        <w:rPr>
          <w:rFonts w:eastAsia="Cambria"/>
        </w:rPr>
      </w:pPr>
    </w:p>
    <w:p w14:paraId="7728C247" w14:textId="6D16CD59" w:rsidR="71D2E0BB" w:rsidRDefault="71D2E0BB" w:rsidP="71D2E0BB">
      <w:pPr>
        <w:rPr>
          <w:rFonts w:eastAsia="Cambria"/>
        </w:rPr>
      </w:pPr>
    </w:p>
    <w:p w14:paraId="6F3D75F1" w14:textId="5FED94F9" w:rsidR="71D2E0BB" w:rsidRDefault="71D2E0BB" w:rsidP="71D2E0BB">
      <w:pPr>
        <w:rPr>
          <w:rFonts w:eastAsia="Cambria"/>
        </w:rPr>
      </w:pPr>
    </w:p>
    <w:p w14:paraId="14DF95E8" w14:textId="480E868E" w:rsidR="71D2E0BB" w:rsidRDefault="71D2E0BB" w:rsidP="71D2E0BB">
      <w:pPr>
        <w:rPr>
          <w:rFonts w:eastAsia="Cambria"/>
        </w:rPr>
      </w:pPr>
    </w:p>
    <w:p w14:paraId="5AFAB06A" w14:textId="57064DE0" w:rsidR="738007FD" w:rsidRDefault="738007FD" w:rsidP="4FC97837">
      <w:pPr>
        <w:rPr>
          <w:rFonts w:eastAsia="Times New Roman"/>
        </w:rPr>
      </w:pPr>
    </w:p>
    <w:p w14:paraId="135F2C47" w14:textId="77777777" w:rsidR="00DB0790" w:rsidRDefault="00DB0790" w:rsidP="4FC97837">
      <w:pPr>
        <w:contextualSpacing/>
        <w:rPr>
          <w:rFonts w:eastAsia="Times New Roman"/>
        </w:rPr>
      </w:pPr>
    </w:p>
    <w:p w14:paraId="38213F2F" w14:textId="77777777" w:rsidR="00DB0790" w:rsidRDefault="00DB0790" w:rsidP="4FC97837">
      <w:pPr>
        <w:contextualSpacing/>
        <w:rPr>
          <w:rFonts w:eastAsia="Times New Roman"/>
        </w:rPr>
      </w:pPr>
    </w:p>
    <w:p w14:paraId="053DDDE8" w14:textId="77777777" w:rsidR="00DB0790" w:rsidRDefault="00DB0790" w:rsidP="4FC97837">
      <w:pPr>
        <w:contextualSpacing/>
        <w:rPr>
          <w:rFonts w:eastAsia="Times New Roman"/>
        </w:rPr>
      </w:pPr>
    </w:p>
    <w:p w14:paraId="33212BE9" w14:textId="77777777" w:rsidR="00DB0790" w:rsidRDefault="00DB0790" w:rsidP="4FC97837">
      <w:pPr>
        <w:contextualSpacing/>
        <w:rPr>
          <w:rFonts w:eastAsia="Times New Roman"/>
        </w:rPr>
      </w:pPr>
    </w:p>
    <w:p w14:paraId="4619C339" w14:textId="77777777" w:rsidR="00DB0790" w:rsidRDefault="00DB0790" w:rsidP="4FC97837">
      <w:pPr>
        <w:contextualSpacing/>
        <w:rPr>
          <w:rFonts w:eastAsia="Times New Roman"/>
        </w:rPr>
      </w:pPr>
    </w:p>
    <w:p w14:paraId="06248ED1" w14:textId="1A9E4DC2" w:rsidR="009C0DE3" w:rsidRPr="009C0DE3" w:rsidRDefault="009C0DE3" w:rsidP="4FC97837">
      <w:pPr>
        <w:contextualSpacing/>
        <w:rPr>
          <w:rFonts w:eastAsia="Times New Roman"/>
        </w:rPr>
      </w:pPr>
      <w:r w:rsidRPr="4FC97837">
        <w:rPr>
          <w:rFonts w:eastAsia="Times New Roman"/>
        </w:rPr>
        <w:t>Addendum #1: Disciplinary Review Questions on Prior Conviction and Pending Charges</w:t>
      </w:r>
    </w:p>
    <w:p w14:paraId="54FD9841" w14:textId="6840358B" w:rsidR="009C0DE3" w:rsidRPr="009C0DE3" w:rsidRDefault="009C0DE3" w:rsidP="4FC97837">
      <w:pPr>
        <w:pStyle w:val="paragraph"/>
        <w:numPr>
          <w:ilvl w:val="0"/>
          <w:numId w:val="6"/>
        </w:numPr>
      </w:pPr>
      <w:r w:rsidRPr="4FC97837">
        <w:t>Have you been found guilty of any violation of a federal, state, or municipal law, regulation or ordinance (other than for minor traffic violations, or convictions subsequently discharged, expunged, or otherwise ordered by the court to be removed from the applicant’s criminal record, including offenses for which any type of first offender status was offered but subsequently revoked for failure to successfully complete program requirements) (yes or no)? (If yes, you must list each separate charge for which you were convicted. For each charge, you must list the corresponding dates and provide a concise description of the circumstances. For example, if you have been charged with D.U.I., underage drinking, and possession, you must list all three individual charges even though they stem from the same incident.)  </w:t>
      </w:r>
    </w:p>
    <w:p w14:paraId="78761A0D" w14:textId="77777777" w:rsidR="009C0DE3" w:rsidRDefault="009C0DE3" w:rsidP="4FC97837">
      <w:pPr>
        <w:pStyle w:val="paragraph"/>
        <w:numPr>
          <w:ilvl w:val="0"/>
          <w:numId w:val="6"/>
        </w:numPr>
      </w:pPr>
      <w:r w:rsidRPr="4FC97837">
        <w:t>Have you ever entered a plea of guilty, no contest, nolo contendere, an Alford plea, or otherwise accepted responsibility for the commission of a crime (yes or no)? (If yes, you must list each separate charge for which you have entered such a plea or admission of responsibility. For each charge, you must list the corresponding dates and provide a concise description of the circumstances.)  </w:t>
      </w:r>
    </w:p>
    <w:p w14:paraId="7427D521" w14:textId="41CC2FC8" w:rsidR="009C0DE3" w:rsidRDefault="009C0DE3" w:rsidP="4FC97837">
      <w:pPr>
        <w:pStyle w:val="paragraph"/>
        <w:numPr>
          <w:ilvl w:val="0"/>
          <w:numId w:val="6"/>
        </w:numPr>
      </w:pPr>
      <w:r w:rsidRPr="4FC97837">
        <w:t> Are you currently charged with, or have been found guilty of, any violation of a federal, state, or municipal law, regulation or ordinance other than minor traffic violations, including offenses for which any type of first offender status have been granted (yes or no)? (If yes, you must list each separate charge pending against you or for which you have been convicted. Dead-docketed charges constitute pending charges and must be disclosed. For each charge, you must list the corresponding dates and provide a concise description of the circumstances. For example, if you have been charged with D.U.I., underage drinking, and possession, you must list all three individual charges even though they stem from the same incident.)</w:t>
      </w:r>
    </w:p>
    <w:p w14:paraId="5151F288" w14:textId="4FD2344E" w:rsidR="009C0DE3" w:rsidRDefault="009C0DE3" w:rsidP="4FC97837">
      <w:pPr>
        <w:pStyle w:val="paragraph"/>
      </w:pPr>
    </w:p>
    <w:p w14:paraId="4E2D7990" w14:textId="419D725D" w:rsidR="009C0DE3" w:rsidRDefault="009C0DE3" w:rsidP="4FC97837">
      <w:pPr>
        <w:pStyle w:val="paragraph"/>
      </w:pPr>
    </w:p>
    <w:p w14:paraId="50392696" w14:textId="3B8A294D" w:rsidR="009C0DE3" w:rsidRDefault="009C0DE3" w:rsidP="4FC97837">
      <w:pPr>
        <w:pStyle w:val="paragraph"/>
      </w:pPr>
    </w:p>
    <w:p w14:paraId="3E5F3C86" w14:textId="66A1BA71" w:rsidR="009C0DE3" w:rsidRDefault="009C0DE3" w:rsidP="4FC97837">
      <w:pPr>
        <w:pStyle w:val="paragraph"/>
      </w:pPr>
    </w:p>
    <w:p w14:paraId="657A721E" w14:textId="2578C669" w:rsidR="009C0DE3" w:rsidRDefault="009C0DE3" w:rsidP="4FC97837">
      <w:pPr>
        <w:pStyle w:val="paragraph"/>
      </w:pPr>
    </w:p>
    <w:p w14:paraId="256077FF" w14:textId="00E840EA" w:rsidR="009C0DE3" w:rsidRDefault="009C0DE3" w:rsidP="4FC97837">
      <w:pPr>
        <w:pStyle w:val="paragraph"/>
      </w:pPr>
    </w:p>
    <w:p w14:paraId="690F0B3A" w14:textId="012E8F16" w:rsidR="009C0DE3" w:rsidRDefault="009C0DE3" w:rsidP="4FC97837">
      <w:pPr>
        <w:pStyle w:val="paragraph"/>
      </w:pPr>
    </w:p>
    <w:p w14:paraId="31E9C6F9" w14:textId="392D53AC" w:rsidR="008665C6" w:rsidRDefault="008665C6" w:rsidP="4FC97837">
      <w:pPr>
        <w:pStyle w:val="paragraph"/>
        <w:spacing w:before="0" w:beforeAutospacing="0" w:after="0" w:afterAutospacing="0"/>
        <w:textAlignment w:val="baseline"/>
      </w:pPr>
    </w:p>
    <w:p w14:paraId="6A87B577" w14:textId="2BBCCDB3" w:rsidR="738007FD" w:rsidRDefault="738007FD" w:rsidP="4FC97837">
      <w:pPr>
        <w:pStyle w:val="paragraph"/>
        <w:spacing w:before="0" w:beforeAutospacing="0" w:after="0" w:afterAutospacing="0"/>
      </w:pPr>
    </w:p>
    <w:p w14:paraId="2BBF3239" w14:textId="77777777" w:rsidR="00DB0790" w:rsidRDefault="00DB0790" w:rsidP="4FC97837">
      <w:pPr>
        <w:pStyle w:val="paragraph"/>
        <w:spacing w:before="0" w:beforeAutospacing="0" w:after="0" w:afterAutospacing="0"/>
        <w:textAlignment w:val="baseline"/>
      </w:pPr>
    </w:p>
    <w:p w14:paraId="40BD280A" w14:textId="656340F0" w:rsidR="009C0DE3" w:rsidRPr="009C0DE3" w:rsidRDefault="009C0DE3" w:rsidP="4FC97837">
      <w:pPr>
        <w:pStyle w:val="paragraph"/>
        <w:spacing w:before="0" w:beforeAutospacing="0" w:after="0" w:afterAutospacing="0"/>
        <w:textAlignment w:val="baseline"/>
      </w:pPr>
      <w:r w:rsidRPr="4FC97837">
        <w:t>Addendum #2: Admissions Background Check Committee Requests</w:t>
      </w:r>
    </w:p>
    <w:p w14:paraId="7F61C34B" w14:textId="77777777" w:rsidR="009C0DE3" w:rsidRDefault="009C0DE3" w:rsidP="4FC97837">
      <w:pPr>
        <w:pStyle w:val="paragraph"/>
        <w:spacing w:before="0" w:beforeAutospacing="0" w:after="0" w:afterAutospacing="0"/>
        <w:ind w:left="720"/>
        <w:textAlignment w:val="baseline"/>
      </w:pPr>
    </w:p>
    <w:p w14:paraId="7D936383" w14:textId="648E05C3" w:rsidR="009C0DE3" w:rsidRDefault="009C0DE3" w:rsidP="4FC97837">
      <w:pPr>
        <w:pStyle w:val="paragraph"/>
        <w:spacing w:before="0" w:beforeAutospacing="0" w:after="0" w:afterAutospacing="0"/>
        <w:textAlignment w:val="baseline"/>
      </w:pPr>
      <w:r w:rsidRPr="4FC97837">
        <w:t xml:space="preserve">You are receiving this e-mail in order to expedite your response to the Admission Background Check Committee coordinated through Office of the Dean of Students. Because of your answer(s) to one or more of the required questions on your Admissions application, you are mandated to complete this process. </w:t>
      </w:r>
    </w:p>
    <w:p w14:paraId="377FEADF" w14:textId="77777777" w:rsidR="009C0DE3" w:rsidRPr="009C0DE3" w:rsidRDefault="009C0DE3" w:rsidP="4FC97837">
      <w:pPr>
        <w:pStyle w:val="paragraph"/>
        <w:spacing w:before="0" w:beforeAutospacing="0" w:after="0" w:afterAutospacing="0"/>
        <w:ind w:left="720"/>
        <w:textAlignment w:val="baseline"/>
      </w:pPr>
    </w:p>
    <w:p w14:paraId="1A5D99B2" w14:textId="77777777" w:rsidR="009C0DE3" w:rsidRDefault="009C0DE3" w:rsidP="4FC97837">
      <w:pPr>
        <w:pStyle w:val="paragraph"/>
        <w:spacing w:before="0" w:beforeAutospacing="0" w:after="0" w:afterAutospacing="0"/>
        <w:textAlignment w:val="baseline"/>
      </w:pPr>
      <w:r w:rsidRPr="4FC97837">
        <w:t xml:space="preserve">Please thoroughly review the letter below and follow the directions: </w:t>
      </w:r>
    </w:p>
    <w:p w14:paraId="13DDF3F2" w14:textId="77777777" w:rsidR="009C0DE3" w:rsidRPr="009C0DE3" w:rsidRDefault="009C0DE3" w:rsidP="4FC97837">
      <w:pPr>
        <w:pStyle w:val="paragraph"/>
        <w:spacing w:before="0" w:beforeAutospacing="0" w:after="0" w:afterAutospacing="0"/>
        <w:ind w:firstLine="720"/>
        <w:textAlignment w:val="baseline"/>
      </w:pPr>
    </w:p>
    <w:p w14:paraId="44E439D2" w14:textId="77777777" w:rsidR="009C0DE3" w:rsidRDefault="009C0DE3" w:rsidP="4FC97837">
      <w:pPr>
        <w:pStyle w:val="paragraph"/>
        <w:spacing w:before="0" w:beforeAutospacing="0" w:after="0" w:afterAutospacing="0"/>
        <w:textAlignment w:val="baseline"/>
      </w:pPr>
      <w:r w:rsidRPr="4FC97837">
        <w:t xml:space="preserve">Georgia State University requires applicants with a criminal or disciplinary history to complete a background review. As part of the background review process, you will be required to provide documentation such as: </w:t>
      </w:r>
    </w:p>
    <w:p w14:paraId="028AFBE5" w14:textId="77777777" w:rsidR="009C0DE3" w:rsidRPr="009C0DE3" w:rsidRDefault="009C0DE3" w:rsidP="4FC97837">
      <w:pPr>
        <w:pStyle w:val="paragraph"/>
        <w:spacing w:before="0" w:beforeAutospacing="0" w:after="0" w:afterAutospacing="0"/>
        <w:ind w:left="720"/>
        <w:textAlignment w:val="baseline"/>
      </w:pPr>
    </w:p>
    <w:p w14:paraId="14EBED12" w14:textId="77777777" w:rsidR="009C0DE3" w:rsidRDefault="009C0DE3" w:rsidP="4FC97837">
      <w:pPr>
        <w:pStyle w:val="paragraph"/>
        <w:numPr>
          <w:ilvl w:val="0"/>
          <w:numId w:val="7"/>
        </w:numPr>
        <w:spacing w:before="0" w:beforeAutospacing="0" w:after="0" w:afterAutospacing="0"/>
        <w:textAlignment w:val="baseline"/>
      </w:pPr>
      <w:r w:rsidRPr="4FC97837">
        <w:t>a personal statement explaining the circumstances surrounding criminal or school disciplinary violations, and the current status of any charges and sanctions;</w:t>
      </w:r>
    </w:p>
    <w:p w14:paraId="03CB4C9D" w14:textId="77777777" w:rsidR="009C0DE3" w:rsidRDefault="009C0DE3" w:rsidP="4FC97837">
      <w:pPr>
        <w:pStyle w:val="paragraph"/>
        <w:numPr>
          <w:ilvl w:val="0"/>
          <w:numId w:val="7"/>
        </w:numPr>
        <w:spacing w:before="0" w:beforeAutospacing="0" w:after="0" w:afterAutospacing="0"/>
        <w:textAlignment w:val="baseline"/>
      </w:pPr>
      <w:r w:rsidRPr="4FC97837">
        <w:t>copies of criminal or school disciplinary records; and</w:t>
      </w:r>
    </w:p>
    <w:p w14:paraId="7DF23FD4" w14:textId="0FF59E6F" w:rsidR="009C0DE3" w:rsidRPr="009C0DE3" w:rsidRDefault="009C0DE3" w:rsidP="4FC97837">
      <w:pPr>
        <w:pStyle w:val="paragraph"/>
        <w:numPr>
          <w:ilvl w:val="0"/>
          <w:numId w:val="7"/>
        </w:numPr>
        <w:spacing w:before="0" w:beforeAutospacing="0" w:after="0" w:afterAutospacing="0"/>
        <w:textAlignment w:val="baseline"/>
      </w:pPr>
      <w:r w:rsidRPr="4FC97837">
        <w:t xml:space="preserve">a background check (if you have a criminal history); </w:t>
      </w:r>
    </w:p>
    <w:p w14:paraId="738F7BFE" w14:textId="6294B176" w:rsidR="009C0DE3" w:rsidRDefault="009C0DE3" w:rsidP="4FC97837">
      <w:pPr>
        <w:pStyle w:val="paragraph"/>
        <w:spacing w:before="0" w:beforeAutospacing="0" w:after="0" w:afterAutospacing="0"/>
        <w:textAlignment w:val="baseline"/>
      </w:pPr>
    </w:p>
    <w:p w14:paraId="7C682392" w14:textId="77777777" w:rsidR="009C0DE3" w:rsidRPr="009C0DE3" w:rsidRDefault="009C0DE3" w:rsidP="4FC97837">
      <w:pPr>
        <w:pStyle w:val="paragraph"/>
        <w:spacing w:before="0" w:beforeAutospacing="0" w:after="0" w:afterAutospacing="0"/>
        <w:textAlignment w:val="baseline"/>
      </w:pPr>
      <w:r w:rsidRPr="4FC97837">
        <w:t xml:space="preserve">Please contact the background review Records Coordinator at 404-413-1515 for information and instructions for completing of the review process. Completing the background review process as soon as possible will ensure timely processing of your application. </w:t>
      </w:r>
    </w:p>
    <w:p w14:paraId="7D68F52C" w14:textId="77777777" w:rsidR="009C0DE3" w:rsidRPr="009C0DE3" w:rsidRDefault="009C0DE3" w:rsidP="4FC97837">
      <w:pPr>
        <w:pStyle w:val="paragraph"/>
        <w:spacing w:before="0" w:beforeAutospacing="0" w:after="0" w:afterAutospacing="0"/>
        <w:textAlignment w:val="baseline"/>
      </w:pPr>
    </w:p>
    <w:p w14:paraId="267BFC86" w14:textId="77777777" w:rsidR="009C0DE3" w:rsidRPr="00864DD0" w:rsidRDefault="009C0DE3" w:rsidP="4FC97837">
      <w:pPr>
        <w:pStyle w:val="paragraph"/>
      </w:pPr>
    </w:p>
    <w:p w14:paraId="41A42FA5" w14:textId="77777777" w:rsidR="009C0DE3" w:rsidRDefault="009C0DE3" w:rsidP="4FC97837">
      <w:pPr>
        <w:contextualSpacing/>
        <w:rPr>
          <w:rFonts w:eastAsia="Times New Roman"/>
        </w:rPr>
      </w:pPr>
    </w:p>
    <w:p w14:paraId="07BD3C71" w14:textId="77777777" w:rsidR="00285CB6" w:rsidRPr="00534C54" w:rsidRDefault="00285CB6" w:rsidP="4FC97837">
      <w:pPr>
        <w:rPr>
          <w:rFonts w:eastAsia="Times New Roman"/>
        </w:rPr>
      </w:pPr>
    </w:p>
    <w:p w14:paraId="6ACCA929" w14:textId="7747F615" w:rsidR="00B322FF" w:rsidRPr="00440F7E" w:rsidRDefault="00B322FF" w:rsidP="4FC97837">
      <w:pPr>
        <w:shd w:val="clear" w:color="auto" w:fill="FFFFFF" w:themeFill="background1"/>
        <w:rPr>
          <w:rFonts w:eastAsia="Times New Roman"/>
          <w:color w:val="222222"/>
        </w:rPr>
      </w:pPr>
    </w:p>
    <w:sectPr w:rsidR="00B322FF" w:rsidRPr="00440F7E" w:rsidSect="009C0DE3">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EFC2" w14:textId="77777777" w:rsidR="009A7519" w:rsidRDefault="009A7519" w:rsidP="009C0DE3">
      <w:r>
        <w:separator/>
      </w:r>
    </w:p>
  </w:endnote>
  <w:endnote w:type="continuationSeparator" w:id="0">
    <w:p w14:paraId="1AA0C92C" w14:textId="77777777" w:rsidR="009A7519" w:rsidRDefault="009A7519" w:rsidP="009C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9119EA9" w14:paraId="535DD8AA" w14:textId="77777777" w:rsidTr="59119EA9">
      <w:tc>
        <w:tcPr>
          <w:tcW w:w="2880" w:type="dxa"/>
        </w:tcPr>
        <w:p w14:paraId="0C1E2EE3" w14:textId="39E4FBCD" w:rsidR="59119EA9" w:rsidRDefault="59119EA9" w:rsidP="59119EA9">
          <w:pPr>
            <w:pStyle w:val="Header"/>
            <w:ind w:left="-115"/>
            <w:rPr>
              <w:rFonts w:eastAsia="Cambria"/>
            </w:rPr>
          </w:pPr>
        </w:p>
      </w:tc>
      <w:tc>
        <w:tcPr>
          <w:tcW w:w="2880" w:type="dxa"/>
        </w:tcPr>
        <w:p w14:paraId="20F26C80" w14:textId="312C6B6E" w:rsidR="59119EA9" w:rsidRDefault="59119EA9" w:rsidP="59119EA9">
          <w:pPr>
            <w:pStyle w:val="Header"/>
            <w:jc w:val="center"/>
            <w:rPr>
              <w:rFonts w:eastAsia="Cambria"/>
            </w:rPr>
          </w:pPr>
        </w:p>
      </w:tc>
      <w:tc>
        <w:tcPr>
          <w:tcW w:w="2880" w:type="dxa"/>
        </w:tcPr>
        <w:p w14:paraId="403D51C0" w14:textId="026361A7" w:rsidR="59119EA9" w:rsidRDefault="59119EA9" w:rsidP="59119EA9">
          <w:pPr>
            <w:pStyle w:val="Header"/>
            <w:ind w:right="-115"/>
            <w:jc w:val="right"/>
            <w:rPr>
              <w:rFonts w:eastAsia="Cambria"/>
            </w:rPr>
          </w:pPr>
        </w:p>
      </w:tc>
    </w:tr>
  </w:tbl>
  <w:p w14:paraId="09D727FA" w14:textId="1540FED8" w:rsidR="59119EA9" w:rsidRDefault="59119EA9" w:rsidP="59119EA9">
    <w:pPr>
      <w:pStyle w:val="Footer"/>
      <w:rPr>
        <w:rFonts w:eastAsia="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061B" w14:textId="77777777" w:rsidR="009A7519" w:rsidRDefault="009A7519" w:rsidP="009C0DE3">
      <w:r>
        <w:separator/>
      </w:r>
    </w:p>
  </w:footnote>
  <w:footnote w:type="continuationSeparator" w:id="0">
    <w:p w14:paraId="47F2D4FC" w14:textId="77777777" w:rsidR="009A7519" w:rsidRDefault="009A7519" w:rsidP="009C0DE3">
      <w:r>
        <w:continuationSeparator/>
      </w:r>
    </w:p>
  </w:footnote>
  <w:footnote w:id="1">
    <w:p w14:paraId="1A302A40" w14:textId="37B88813" w:rsidR="00521117" w:rsidRPr="00521117" w:rsidRDefault="00521117" w:rsidP="00521117">
      <w:pPr>
        <w:rPr>
          <w:rFonts w:ascii="Garamond" w:eastAsia="Times New Roman" w:hAnsi="Garamond"/>
        </w:rPr>
      </w:pPr>
      <w:r w:rsidRPr="00521117">
        <w:rPr>
          <w:rStyle w:val="FootnoteReference"/>
          <w:rFonts w:ascii="Garamond" w:hAnsi="Garamond"/>
        </w:rPr>
        <w:footnoteRef/>
      </w:r>
      <w:r w:rsidRPr="00521117">
        <w:rPr>
          <w:rFonts w:ascii="Garamond" w:hAnsi="Garamond"/>
        </w:rPr>
        <w:t xml:space="preserve"> </w:t>
      </w:r>
      <w:r w:rsidRPr="00521117">
        <w:rPr>
          <w:rFonts w:ascii="Garamond" w:eastAsia="Times New Roman" w:hAnsi="Garamond"/>
          <w:color w:val="101010"/>
          <w:shd w:val="clear" w:color="auto" w:fill="ECECEC"/>
        </w:rPr>
        <w:t>Alan Rosenthal, Emily NaPier, Patricia Warth, and Marsha Weissman (2015), </w:t>
      </w:r>
      <w:r w:rsidRPr="00521117">
        <w:rPr>
          <w:rFonts w:ascii="Garamond" w:eastAsia="Times New Roman" w:hAnsi="Garamond"/>
          <w:i/>
          <w:iCs/>
          <w:color w:val="101010"/>
          <w:bdr w:val="none" w:sz="0" w:space="0" w:color="auto" w:frame="1"/>
          <w:shd w:val="clear" w:color="auto" w:fill="ECECEC"/>
        </w:rPr>
        <w:t>Boxed Out: Criminal History Screening and College Application Attrition</w:t>
      </w:r>
      <w:r w:rsidRPr="00521117">
        <w:rPr>
          <w:rFonts w:ascii="Garamond" w:eastAsia="Times New Roman" w:hAnsi="Garamond"/>
          <w:color w:val="101010"/>
          <w:shd w:val="clear" w:color="auto" w:fill="ECECEC"/>
        </w:rPr>
        <w:t>, New York: Center for Community Alternatives.</w:t>
      </w:r>
    </w:p>
  </w:footnote>
  <w:footnote w:id="2">
    <w:p w14:paraId="289FE71B" w14:textId="002A875A" w:rsidR="002C7329" w:rsidRPr="00AF18B8" w:rsidRDefault="002C7329">
      <w:pPr>
        <w:pStyle w:val="FootnoteText"/>
        <w:rPr>
          <w:rFonts w:ascii="Garamond" w:hAnsi="Garamond"/>
        </w:rPr>
      </w:pPr>
      <w:r w:rsidRPr="002C7329">
        <w:rPr>
          <w:rStyle w:val="FootnoteReference"/>
          <w:rFonts w:ascii="Garamond" w:hAnsi="Garamond"/>
        </w:rPr>
        <w:footnoteRef/>
      </w:r>
      <w:r w:rsidRPr="002C7329">
        <w:rPr>
          <w:rFonts w:ascii="Garamond" w:hAnsi="Garamond"/>
        </w:rPr>
        <w:t xml:space="preserve"> </w:t>
      </w:r>
      <w:r>
        <w:rPr>
          <w:rFonts w:ascii="Garamond" w:hAnsi="Garamond"/>
        </w:rPr>
        <w:t xml:space="preserve">Robert </w:t>
      </w:r>
      <w:r w:rsidRPr="002C7329">
        <w:rPr>
          <w:rFonts w:ascii="Garamond" w:hAnsi="Garamond"/>
        </w:rPr>
        <w:t>Stewart</w:t>
      </w:r>
      <w:r>
        <w:rPr>
          <w:rFonts w:ascii="Garamond" w:hAnsi="Garamond"/>
        </w:rPr>
        <w:t xml:space="preserve"> and Christopher </w:t>
      </w:r>
      <w:r w:rsidRPr="002C7329">
        <w:rPr>
          <w:rFonts w:ascii="Garamond" w:hAnsi="Garamond"/>
        </w:rPr>
        <w:t>Uggen (2020)</w:t>
      </w:r>
      <w:r>
        <w:rPr>
          <w:rFonts w:ascii="Garamond" w:hAnsi="Garamond"/>
        </w:rPr>
        <w:t>,</w:t>
      </w:r>
      <w:r w:rsidRPr="002C7329">
        <w:rPr>
          <w:rFonts w:ascii="Garamond" w:hAnsi="Garamond"/>
        </w:rPr>
        <w:t xml:space="preserve"> </w:t>
      </w:r>
      <w:r>
        <w:rPr>
          <w:rFonts w:ascii="Garamond" w:hAnsi="Garamond"/>
        </w:rPr>
        <w:t>“</w:t>
      </w:r>
      <w:r w:rsidRPr="002C7329">
        <w:rPr>
          <w:rFonts w:ascii="Garamond" w:hAnsi="Garamond"/>
        </w:rPr>
        <w:t xml:space="preserve">Criminal </w:t>
      </w:r>
      <w:r>
        <w:rPr>
          <w:rFonts w:ascii="Garamond" w:hAnsi="Garamond"/>
        </w:rPr>
        <w:t>R</w:t>
      </w:r>
      <w:r w:rsidRPr="002C7329">
        <w:rPr>
          <w:rFonts w:ascii="Garamond" w:hAnsi="Garamond"/>
        </w:rPr>
        <w:t xml:space="preserve">ecords and </w:t>
      </w:r>
      <w:r>
        <w:rPr>
          <w:rFonts w:ascii="Garamond" w:hAnsi="Garamond"/>
        </w:rPr>
        <w:t>C</w:t>
      </w:r>
      <w:r w:rsidRPr="002C7329">
        <w:rPr>
          <w:rFonts w:ascii="Garamond" w:hAnsi="Garamond"/>
        </w:rPr>
        <w:t xml:space="preserve">ollege </w:t>
      </w:r>
      <w:r>
        <w:rPr>
          <w:rFonts w:ascii="Garamond" w:hAnsi="Garamond"/>
        </w:rPr>
        <w:t>A</w:t>
      </w:r>
      <w:r w:rsidRPr="002C7329">
        <w:rPr>
          <w:rFonts w:ascii="Garamond" w:hAnsi="Garamond"/>
        </w:rPr>
        <w:t xml:space="preserve">dmissions: A </w:t>
      </w:r>
      <w:r>
        <w:rPr>
          <w:rFonts w:ascii="Garamond" w:hAnsi="Garamond"/>
        </w:rPr>
        <w:t>M</w:t>
      </w:r>
      <w:r w:rsidRPr="002C7329">
        <w:rPr>
          <w:rFonts w:ascii="Garamond" w:hAnsi="Garamond"/>
        </w:rPr>
        <w:t xml:space="preserve">odified </w:t>
      </w:r>
      <w:r>
        <w:rPr>
          <w:rFonts w:ascii="Garamond" w:hAnsi="Garamond"/>
        </w:rPr>
        <w:t>E</w:t>
      </w:r>
      <w:r w:rsidRPr="002C7329">
        <w:rPr>
          <w:rFonts w:ascii="Garamond" w:hAnsi="Garamond"/>
        </w:rPr>
        <w:t xml:space="preserve">xperimental </w:t>
      </w:r>
      <w:r>
        <w:rPr>
          <w:rFonts w:ascii="Garamond" w:hAnsi="Garamond"/>
        </w:rPr>
        <w:t>A</w:t>
      </w:r>
      <w:r w:rsidRPr="002C7329">
        <w:rPr>
          <w:rFonts w:ascii="Garamond" w:hAnsi="Garamond"/>
        </w:rPr>
        <w:t>udit</w:t>
      </w:r>
      <w:r>
        <w:rPr>
          <w:rFonts w:ascii="Garamond" w:hAnsi="Garamond"/>
        </w:rPr>
        <w:t>,”</w:t>
      </w:r>
      <w:r w:rsidRPr="002C7329">
        <w:rPr>
          <w:rFonts w:ascii="Garamond" w:hAnsi="Garamond"/>
        </w:rPr>
        <w:t xml:space="preserve"> </w:t>
      </w:r>
      <w:r w:rsidRPr="002C7329">
        <w:rPr>
          <w:rFonts w:ascii="Garamond" w:hAnsi="Garamond"/>
          <w:i/>
          <w:iCs/>
        </w:rPr>
        <w:t>Criminology</w:t>
      </w:r>
      <w:r w:rsidRPr="002C7329">
        <w:rPr>
          <w:rFonts w:ascii="Garamond" w:hAnsi="Garamond"/>
        </w:rPr>
        <w:t xml:space="preserve">, 58(1), 156-188. </w:t>
      </w:r>
    </w:p>
  </w:footnote>
  <w:footnote w:id="3">
    <w:p w14:paraId="741345DD" w14:textId="3C96979D" w:rsidR="00AF18B8" w:rsidRPr="00A11740" w:rsidRDefault="00AF18B8">
      <w:pPr>
        <w:pStyle w:val="FootnoteText"/>
        <w:rPr>
          <w:rFonts w:ascii="Garamond" w:hAnsi="Garamond"/>
        </w:rPr>
      </w:pPr>
      <w:r w:rsidRPr="00AF18B8">
        <w:rPr>
          <w:rStyle w:val="FootnoteReference"/>
          <w:rFonts w:ascii="Garamond" w:hAnsi="Garamond"/>
        </w:rPr>
        <w:footnoteRef/>
      </w:r>
      <w:r w:rsidRPr="00AF18B8">
        <w:rPr>
          <w:rFonts w:ascii="Garamond" w:hAnsi="Garamond"/>
        </w:rPr>
        <w:t xml:space="preserve"> Olszewska, M.J.V. 2007. Undergraduate Admission Application as a Campus Crime Mitigation Measure: Disclosure of Applicants’ Disciplinary Background Information and Its Relationship to Campus Crime. Unpublished Dissertation for the degree of Doctor of Education East Carolina University.</w:t>
      </w:r>
    </w:p>
  </w:footnote>
  <w:footnote w:id="4">
    <w:p w14:paraId="33538BBE" w14:textId="545E314F" w:rsidR="00A11740" w:rsidRPr="00A11740" w:rsidRDefault="00A11740">
      <w:pPr>
        <w:pStyle w:val="FootnoteText"/>
        <w:rPr>
          <w:rFonts w:ascii="Garamond" w:hAnsi="Garamond"/>
          <w:i/>
          <w:iCs/>
        </w:rPr>
      </w:pPr>
      <w:r w:rsidRPr="00A11740">
        <w:rPr>
          <w:rStyle w:val="FootnoteReference"/>
          <w:rFonts w:ascii="Garamond" w:hAnsi="Garamond"/>
        </w:rPr>
        <w:footnoteRef/>
      </w:r>
      <w:r w:rsidRPr="00A11740">
        <w:rPr>
          <w:rFonts w:ascii="Garamond" w:hAnsi="Garamond"/>
        </w:rPr>
        <w:t xml:space="preserve"> </w:t>
      </w:r>
      <w:r w:rsidRPr="00A11740">
        <w:rPr>
          <w:rFonts w:ascii="Garamond" w:hAnsi="Garamond"/>
          <w:i/>
          <w:iCs/>
        </w:rPr>
        <w:t>Boxed Out</w:t>
      </w:r>
    </w:p>
  </w:footnote>
  <w:footnote w:id="5">
    <w:p w14:paraId="30F25432" w14:textId="04D84D22" w:rsidR="004305CA" w:rsidRDefault="004305CA">
      <w:pPr>
        <w:pStyle w:val="FootnoteText"/>
      </w:pPr>
      <w:r>
        <w:rPr>
          <w:rStyle w:val="FootnoteReference"/>
        </w:rPr>
        <w:footnoteRef/>
      </w:r>
      <w:r>
        <w:t xml:space="preserve"> </w:t>
      </w:r>
      <w:r w:rsidRPr="004305CA">
        <w:rPr>
          <w:rFonts w:ascii="Garamond" w:hAnsi="Garamond"/>
        </w:rPr>
        <w:t>https://dei.gsu.edu/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9119EA9" w14:paraId="02CA1E1C" w14:textId="77777777" w:rsidTr="59119EA9">
      <w:tc>
        <w:tcPr>
          <w:tcW w:w="2880" w:type="dxa"/>
        </w:tcPr>
        <w:p w14:paraId="152C299B" w14:textId="2302E66A" w:rsidR="59119EA9" w:rsidRDefault="59119EA9" w:rsidP="59119EA9">
          <w:pPr>
            <w:pStyle w:val="Header"/>
            <w:ind w:left="-115"/>
            <w:rPr>
              <w:rFonts w:eastAsia="Cambria"/>
            </w:rPr>
          </w:pPr>
        </w:p>
      </w:tc>
      <w:tc>
        <w:tcPr>
          <w:tcW w:w="2880" w:type="dxa"/>
        </w:tcPr>
        <w:p w14:paraId="7775921D" w14:textId="0165885A" w:rsidR="59119EA9" w:rsidRDefault="59119EA9" w:rsidP="59119EA9">
          <w:pPr>
            <w:pStyle w:val="Header"/>
            <w:jc w:val="center"/>
            <w:rPr>
              <w:rFonts w:eastAsia="Cambria"/>
            </w:rPr>
          </w:pPr>
        </w:p>
      </w:tc>
      <w:tc>
        <w:tcPr>
          <w:tcW w:w="2880" w:type="dxa"/>
        </w:tcPr>
        <w:p w14:paraId="17AA0CA8" w14:textId="202B84E6" w:rsidR="59119EA9" w:rsidRDefault="59119EA9" w:rsidP="59119EA9">
          <w:pPr>
            <w:pStyle w:val="Header"/>
            <w:ind w:right="-115"/>
            <w:jc w:val="right"/>
            <w:rPr>
              <w:rFonts w:eastAsia="Cambria"/>
            </w:rPr>
          </w:pPr>
        </w:p>
      </w:tc>
    </w:tr>
  </w:tbl>
  <w:p w14:paraId="36D7620D" w14:textId="29718E1F" w:rsidR="59119EA9" w:rsidRDefault="59119EA9" w:rsidP="59119EA9">
    <w:pPr>
      <w:pStyle w:val="Header"/>
      <w:rPr>
        <w:rFonts w:eastAsia="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247"/>
    <w:multiLevelType w:val="hybridMultilevel"/>
    <w:tmpl w:val="F3245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4C8788E"/>
    <w:multiLevelType w:val="multilevel"/>
    <w:tmpl w:val="5EDEDD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2775A3"/>
    <w:multiLevelType w:val="multilevel"/>
    <w:tmpl w:val="68782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F6493"/>
    <w:multiLevelType w:val="hybridMultilevel"/>
    <w:tmpl w:val="316C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74141"/>
    <w:multiLevelType w:val="multilevel"/>
    <w:tmpl w:val="1C14A8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DE1DE3"/>
    <w:multiLevelType w:val="multilevel"/>
    <w:tmpl w:val="94805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A96F36"/>
    <w:multiLevelType w:val="hybridMultilevel"/>
    <w:tmpl w:val="591A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40"/>
    <w:rsid w:val="0002435D"/>
    <w:rsid w:val="000B0B40"/>
    <w:rsid w:val="000B1119"/>
    <w:rsid w:val="000B1AFA"/>
    <w:rsid w:val="000C6713"/>
    <w:rsid w:val="000F3A3B"/>
    <w:rsid w:val="0016020C"/>
    <w:rsid w:val="00193B5E"/>
    <w:rsid w:val="001A5FE5"/>
    <w:rsid w:val="001A7506"/>
    <w:rsid w:val="001B43D6"/>
    <w:rsid w:val="001E4C21"/>
    <w:rsid w:val="002028D9"/>
    <w:rsid w:val="00251512"/>
    <w:rsid w:val="00256D20"/>
    <w:rsid w:val="00285CB6"/>
    <w:rsid w:val="002C7329"/>
    <w:rsid w:val="00391C99"/>
    <w:rsid w:val="003C2887"/>
    <w:rsid w:val="003F0791"/>
    <w:rsid w:val="004030FD"/>
    <w:rsid w:val="0041323C"/>
    <w:rsid w:val="00417599"/>
    <w:rsid w:val="004305CA"/>
    <w:rsid w:val="00435B8E"/>
    <w:rsid w:val="00440B9F"/>
    <w:rsid w:val="00440F7E"/>
    <w:rsid w:val="00466E06"/>
    <w:rsid w:val="00467471"/>
    <w:rsid w:val="004C2BC5"/>
    <w:rsid w:val="005042C0"/>
    <w:rsid w:val="00521117"/>
    <w:rsid w:val="005277CE"/>
    <w:rsid w:val="005B6153"/>
    <w:rsid w:val="005C4928"/>
    <w:rsid w:val="005E4101"/>
    <w:rsid w:val="006072B7"/>
    <w:rsid w:val="007A3BAE"/>
    <w:rsid w:val="007B0C6C"/>
    <w:rsid w:val="007B39A1"/>
    <w:rsid w:val="007C291A"/>
    <w:rsid w:val="007F4E5F"/>
    <w:rsid w:val="00815A47"/>
    <w:rsid w:val="0082001C"/>
    <w:rsid w:val="008424FD"/>
    <w:rsid w:val="008541E4"/>
    <w:rsid w:val="00864DD0"/>
    <w:rsid w:val="008665C6"/>
    <w:rsid w:val="00891B1D"/>
    <w:rsid w:val="008932AC"/>
    <w:rsid w:val="00894DAC"/>
    <w:rsid w:val="0090571C"/>
    <w:rsid w:val="009552CB"/>
    <w:rsid w:val="009A7519"/>
    <w:rsid w:val="009B25FE"/>
    <w:rsid w:val="009B2CD0"/>
    <w:rsid w:val="009C0DE3"/>
    <w:rsid w:val="009E3F78"/>
    <w:rsid w:val="009F21EA"/>
    <w:rsid w:val="00A02D7C"/>
    <w:rsid w:val="00A0638B"/>
    <w:rsid w:val="00A11740"/>
    <w:rsid w:val="00AA5CF4"/>
    <w:rsid w:val="00AC5BE7"/>
    <w:rsid w:val="00AF18B8"/>
    <w:rsid w:val="00AF7555"/>
    <w:rsid w:val="00B322FF"/>
    <w:rsid w:val="00B862E0"/>
    <w:rsid w:val="00BC0018"/>
    <w:rsid w:val="00BF0E78"/>
    <w:rsid w:val="00C6187B"/>
    <w:rsid w:val="00C823C5"/>
    <w:rsid w:val="00CC6305"/>
    <w:rsid w:val="00CD2D92"/>
    <w:rsid w:val="00DA3EE8"/>
    <w:rsid w:val="00DB0790"/>
    <w:rsid w:val="00DF3FE2"/>
    <w:rsid w:val="00EB1BA6"/>
    <w:rsid w:val="00F4233B"/>
    <w:rsid w:val="00F64540"/>
    <w:rsid w:val="00FC520C"/>
    <w:rsid w:val="00FD4D41"/>
    <w:rsid w:val="00FD53A6"/>
    <w:rsid w:val="00FF3EC5"/>
    <w:rsid w:val="01FFA6B9"/>
    <w:rsid w:val="021847A2"/>
    <w:rsid w:val="0283D8DB"/>
    <w:rsid w:val="029E53E6"/>
    <w:rsid w:val="031157C7"/>
    <w:rsid w:val="039FB38A"/>
    <w:rsid w:val="03DBB7A4"/>
    <w:rsid w:val="04589728"/>
    <w:rsid w:val="0467A5D6"/>
    <w:rsid w:val="04714E15"/>
    <w:rsid w:val="0523BD2B"/>
    <w:rsid w:val="05632101"/>
    <w:rsid w:val="0575F57A"/>
    <w:rsid w:val="05BC9D8E"/>
    <w:rsid w:val="0680B347"/>
    <w:rsid w:val="06B119CA"/>
    <w:rsid w:val="07442951"/>
    <w:rsid w:val="07626CA4"/>
    <w:rsid w:val="07B5D8DC"/>
    <w:rsid w:val="07E4E1AC"/>
    <w:rsid w:val="07EEC6EA"/>
    <w:rsid w:val="08698544"/>
    <w:rsid w:val="0895F440"/>
    <w:rsid w:val="08E78196"/>
    <w:rsid w:val="09273AF0"/>
    <w:rsid w:val="0957D7D8"/>
    <w:rsid w:val="0A092784"/>
    <w:rsid w:val="0AFF90D3"/>
    <w:rsid w:val="0B48C4CE"/>
    <w:rsid w:val="0D7F7154"/>
    <w:rsid w:val="0E598005"/>
    <w:rsid w:val="0E6ABADC"/>
    <w:rsid w:val="0EDB42F4"/>
    <w:rsid w:val="0EE1CB22"/>
    <w:rsid w:val="0EE6BC4F"/>
    <w:rsid w:val="0EF9DFC5"/>
    <w:rsid w:val="0EFC1F6E"/>
    <w:rsid w:val="0F4A4C2B"/>
    <w:rsid w:val="0FD2AED9"/>
    <w:rsid w:val="10127719"/>
    <w:rsid w:val="104BB28D"/>
    <w:rsid w:val="1082FCEA"/>
    <w:rsid w:val="10D2701A"/>
    <w:rsid w:val="1155A9FA"/>
    <w:rsid w:val="11D1515E"/>
    <w:rsid w:val="12163DB5"/>
    <w:rsid w:val="1216769F"/>
    <w:rsid w:val="13B9090C"/>
    <w:rsid w:val="14529E38"/>
    <w:rsid w:val="1467D51E"/>
    <w:rsid w:val="152B68C9"/>
    <w:rsid w:val="1567B14A"/>
    <w:rsid w:val="159B7FEA"/>
    <w:rsid w:val="15AC4EC4"/>
    <w:rsid w:val="15E7DF3D"/>
    <w:rsid w:val="172E4120"/>
    <w:rsid w:val="191F7FFF"/>
    <w:rsid w:val="1926A6BD"/>
    <w:rsid w:val="196A07AD"/>
    <w:rsid w:val="1A65E1E2"/>
    <w:rsid w:val="1AF28801"/>
    <w:rsid w:val="1C5720C1"/>
    <w:rsid w:val="1CAFBF35"/>
    <w:rsid w:val="1D0E75D6"/>
    <w:rsid w:val="1EABB119"/>
    <w:rsid w:val="1F4FDA76"/>
    <w:rsid w:val="1FD34F1C"/>
    <w:rsid w:val="200D9620"/>
    <w:rsid w:val="216E422A"/>
    <w:rsid w:val="221D215A"/>
    <w:rsid w:val="23BAC230"/>
    <w:rsid w:val="23BF93CA"/>
    <w:rsid w:val="247709DA"/>
    <w:rsid w:val="2728ACD7"/>
    <w:rsid w:val="27424F51"/>
    <w:rsid w:val="276E5A43"/>
    <w:rsid w:val="27BCB24F"/>
    <w:rsid w:val="28C47D38"/>
    <w:rsid w:val="28C8DDEE"/>
    <w:rsid w:val="294A6F07"/>
    <w:rsid w:val="295E0EFA"/>
    <w:rsid w:val="29FD0289"/>
    <w:rsid w:val="2AF527F2"/>
    <w:rsid w:val="2BAD3EA9"/>
    <w:rsid w:val="2BFFAC43"/>
    <w:rsid w:val="2C001A09"/>
    <w:rsid w:val="2C2D8F83"/>
    <w:rsid w:val="2C8DEC29"/>
    <w:rsid w:val="2CDF1555"/>
    <w:rsid w:val="2D80BF37"/>
    <w:rsid w:val="2D9BEA6A"/>
    <w:rsid w:val="2DBEF188"/>
    <w:rsid w:val="2DD4F0A7"/>
    <w:rsid w:val="2FEB0C81"/>
    <w:rsid w:val="3080E53B"/>
    <w:rsid w:val="31BA03C4"/>
    <w:rsid w:val="3375600E"/>
    <w:rsid w:val="33B0FEB0"/>
    <w:rsid w:val="33B720A5"/>
    <w:rsid w:val="3437E1DD"/>
    <w:rsid w:val="344C58A4"/>
    <w:rsid w:val="34A1848B"/>
    <w:rsid w:val="34FA022E"/>
    <w:rsid w:val="353903ED"/>
    <w:rsid w:val="358FCD2B"/>
    <w:rsid w:val="362DCEEC"/>
    <w:rsid w:val="36EEC167"/>
    <w:rsid w:val="37745226"/>
    <w:rsid w:val="38BF1128"/>
    <w:rsid w:val="38CC8D59"/>
    <w:rsid w:val="393D368E"/>
    <w:rsid w:val="3A614515"/>
    <w:rsid w:val="3B721743"/>
    <w:rsid w:val="3D42DBEE"/>
    <w:rsid w:val="40C0940C"/>
    <w:rsid w:val="4146D128"/>
    <w:rsid w:val="428D6CE4"/>
    <w:rsid w:val="439DCE58"/>
    <w:rsid w:val="43DBC151"/>
    <w:rsid w:val="444231CF"/>
    <w:rsid w:val="45A6559C"/>
    <w:rsid w:val="469C9CCB"/>
    <w:rsid w:val="46DEE384"/>
    <w:rsid w:val="477394BF"/>
    <w:rsid w:val="478723C5"/>
    <w:rsid w:val="47D82627"/>
    <w:rsid w:val="4B29C0B8"/>
    <w:rsid w:val="4C24A6E8"/>
    <w:rsid w:val="4C33555E"/>
    <w:rsid w:val="4CBB9E0F"/>
    <w:rsid w:val="4E666846"/>
    <w:rsid w:val="4E703537"/>
    <w:rsid w:val="4E86233B"/>
    <w:rsid w:val="4F622769"/>
    <w:rsid w:val="4F72AD80"/>
    <w:rsid w:val="4FA59F4F"/>
    <w:rsid w:val="4FC97837"/>
    <w:rsid w:val="50B3B4FD"/>
    <w:rsid w:val="50E80B2A"/>
    <w:rsid w:val="51280AE5"/>
    <w:rsid w:val="516C74F4"/>
    <w:rsid w:val="51A16B42"/>
    <w:rsid w:val="51C367E4"/>
    <w:rsid w:val="51DCCB36"/>
    <w:rsid w:val="51E0EE83"/>
    <w:rsid w:val="52504C7B"/>
    <w:rsid w:val="52DCA6C1"/>
    <w:rsid w:val="5415F561"/>
    <w:rsid w:val="54AAEC50"/>
    <w:rsid w:val="55A86366"/>
    <w:rsid w:val="56DF96C0"/>
    <w:rsid w:val="57603652"/>
    <w:rsid w:val="58520107"/>
    <w:rsid w:val="58D1B3F2"/>
    <w:rsid w:val="58E0622A"/>
    <w:rsid w:val="59119EA9"/>
    <w:rsid w:val="59D91360"/>
    <w:rsid w:val="59EDD168"/>
    <w:rsid w:val="5AF83EDC"/>
    <w:rsid w:val="5B79B075"/>
    <w:rsid w:val="5BDE8788"/>
    <w:rsid w:val="5C546F79"/>
    <w:rsid w:val="5DFC9CAF"/>
    <w:rsid w:val="5E31CF9F"/>
    <w:rsid w:val="5E6CD29B"/>
    <w:rsid w:val="5E78344D"/>
    <w:rsid w:val="5ED9D275"/>
    <w:rsid w:val="5F5D9935"/>
    <w:rsid w:val="5F854004"/>
    <w:rsid w:val="60369F39"/>
    <w:rsid w:val="60ED6D48"/>
    <w:rsid w:val="61521951"/>
    <w:rsid w:val="618D14FF"/>
    <w:rsid w:val="634CF279"/>
    <w:rsid w:val="637B37A6"/>
    <w:rsid w:val="643D95FD"/>
    <w:rsid w:val="646DA630"/>
    <w:rsid w:val="64E8B19F"/>
    <w:rsid w:val="65C9BD11"/>
    <w:rsid w:val="6671FF5D"/>
    <w:rsid w:val="6677E480"/>
    <w:rsid w:val="694875F9"/>
    <w:rsid w:val="6A60B30B"/>
    <w:rsid w:val="6B2ECD41"/>
    <w:rsid w:val="6C36143C"/>
    <w:rsid w:val="6D6FE889"/>
    <w:rsid w:val="6DEAD137"/>
    <w:rsid w:val="6E478EC2"/>
    <w:rsid w:val="6ECC1FCB"/>
    <w:rsid w:val="6F040083"/>
    <w:rsid w:val="6F76BCEF"/>
    <w:rsid w:val="701A3B17"/>
    <w:rsid w:val="71D2E0BB"/>
    <w:rsid w:val="720533AB"/>
    <w:rsid w:val="72DCC70E"/>
    <w:rsid w:val="72DEFFE5"/>
    <w:rsid w:val="738007FD"/>
    <w:rsid w:val="73F78821"/>
    <w:rsid w:val="74849FA1"/>
    <w:rsid w:val="74A0D64D"/>
    <w:rsid w:val="74CDE97E"/>
    <w:rsid w:val="75370DBB"/>
    <w:rsid w:val="75F21912"/>
    <w:rsid w:val="763841A1"/>
    <w:rsid w:val="7662B329"/>
    <w:rsid w:val="76C9EC30"/>
    <w:rsid w:val="77CFC4D0"/>
    <w:rsid w:val="78346416"/>
    <w:rsid w:val="793C2D14"/>
    <w:rsid w:val="79EB341B"/>
    <w:rsid w:val="7A0016BF"/>
    <w:rsid w:val="7A300DB6"/>
    <w:rsid w:val="7A31EA30"/>
    <w:rsid w:val="7A769B26"/>
    <w:rsid w:val="7AF0C98C"/>
    <w:rsid w:val="7B159E5B"/>
    <w:rsid w:val="7B2E8186"/>
    <w:rsid w:val="7B79061B"/>
    <w:rsid w:val="7B9FCD9E"/>
    <w:rsid w:val="7C11DC9F"/>
    <w:rsid w:val="7C72FAE0"/>
    <w:rsid w:val="7C7EA885"/>
    <w:rsid w:val="7D0E2F28"/>
    <w:rsid w:val="7D1AE7CE"/>
    <w:rsid w:val="7E0ABE83"/>
    <w:rsid w:val="7E23E101"/>
    <w:rsid w:val="7EBFF8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F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22F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uiPriority w:val="99"/>
    <w:semiHidden/>
    <w:unhideWhenUsed/>
    <w:rsid w:val="0041323C"/>
    <w:rPr>
      <w:rFonts w:ascii="Lucida Grande" w:hAnsi="Lucida Grande" w:cstheme="minorBidi"/>
      <w:sz w:val="18"/>
      <w:szCs w:val="18"/>
    </w:rPr>
  </w:style>
  <w:style w:type="character" w:customStyle="1" w:styleId="BalloonTextChar">
    <w:name w:val="Balloon Text Char"/>
    <w:basedOn w:val="DefaultParagraphFont"/>
    <w:uiPriority w:val="99"/>
    <w:semiHidden/>
    <w:rsid w:val="00EA3E82"/>
    <w:rPr>
      <w:rFonts w:ascii="Lucida Grande" w:hAnsi="Lucida Grande"/>
      <w:sz w:val="18"/>
      <w:szCs w:val="18"/>
    </w:rPr>
  </w:style>
  <w:style w:type="character" w:customStyle="1" w:styleId="BalloonTextChar0">
    <w:name w:val="Balloon Text Char0"/>
    <w:basedOn w:val="DefaultParagraphFont"/>
    <w:uiPriority w:val="99"/>
    <w:semiHidden/>
    <w:rsid w:val="008D62F2"/>
    <w:rPr>
      <w:rFonts w:ascii="Lucida Grande" w:hAnsi="Lucida Grande"/>
      <w:sz w:val="18"/>
      <w:szCs w:val="18"/>
    </w:rPr>
  </w:style>
  <w:style w:type="character" w:customStyle="1" w:styleId="BalloonTextChar1">
    <w:name w:val="Balloon Text Char1"/>
    <w:basedOn w:val="DefaultParagraphFont"/>
    <w:uiPriority w:val="99"/>
    <w:semiHidden/>
    <w:rsid w:val="006A723A"/>
    <w:rPr>
      <w:rFonts w:ascii="Lucida Grande" w:hAnsi="Lucida Grande" w:cs="Lucida Grande"/>
      <w:sz w:val="18"/>
      <w:szCs w:val="18"/>
    </w:rPr>
  </w:style>
  <w:style w:type="character" w:customStyle="1" w:styleId="BalloonTextChar2">
    <w:name w:val="Balloon Text Char2"/>
    <w:basedOn w:val="DefaultParagraphFont"/>
    <w:uiPriority w:val="99"/>
    <w:semiHidden/>
    <w:rsid w:val="006A723A"/>
    <w:rPr>
      <w:rFonts w:ascii="Lucida Grande" w:hAnsi="Lucida Grande" w:cs="Lucida Grande"/>
      <w:sz w:val="18"/>
      <w:szCs w:val="18"/>
    </w:rPr>
  </w:style>
  <w:style w:type="character" w:customStyle="1" w:styleId="BalloonTextChar3">
    <w:name w:val="Balloon Text Char3"/>
    <w:basedOn w:val="DefaultParagraphFont"/>
    <w:uiPriority w:val="99"/>
    <w:semiHidden/>
    <w:rsid w:val="0041323C"/>
    <w:rPr>
      <w:rFonts w:ascii="Lucida Grande" w:hAnsi="Lucida Grande"/>
      <w:sz w:val="18"/>
      <w:szCs w:val="18"/>
    </w:rPr>
  </w:style>
  <w:style w:type="character" w:customStyle="1" w:styleId="BalloonTextChar4">
    <w:name w:val="Balloon Text Char4"/>
    <w:basedOn w:val="DefaultParagraphFont"/>
    <w:link w:val="BalloonText"/>
    <w:uiPriority w:val="99"/>
    <w:semiHidden/>
    <w:rsid w:val="0041323C"/>
    <w:rPr>
      <w:rFonts w:ascii="Lucida Grande" w:hAnsi="Lucida Grande"/>
      <w:sz w:val="18"/>
      <w:szCs w:val="18"/>
    </w:rPr>
  </w:style>
  <w:style w:type="paragraph" w:styleId="FootnoteText">
    <w:name w:val="footnote text"/>
    <w:basedOn w:val="Normal"/>
    <w:link w:val="FootnoteTextChar"/>
    <w:rsid w:val="0041323C"/>
    <w:rPr>
      <w:rFonts w:asciiTheme="minorHAnsi" w:hAnsiTheme="minorHAnsi" w:cstheme="minorBidi"/>
    </w:rPr>
  </w:style>
  <w:style w:type="character" w:customStyle="1" w:styleId="FootnoteTextChar">
    <w:name w:val="Footnote Text Char"/>
    <w:basedOn w:val="DefaultParagraphFont"/>
    <w:link w:val="FootnoteText"/>
    <w:rsid w:val="0041323C"/>
  </w:style>
  <w:style w:type="character" w:styleId="FootnoteReference">
    <w:name w:val="footnote reference"/>
    <w:basedOn w:val="DefaultParagraphFont"/>
    <w:rsid w:val="0041323C"/>
    <w:rPr>
      <w:vertAlign w:val="superscript"/>
    </w:rPr>
  </w:style>
  <w:style w:type="character" w:styleId="CommentReference">
    <w:name w:val="annotation reference"/>
    <w:basedOn w:val="DefaultParagraphFont"/>
    <w:uiPriority w:val="99"/>
    <w:semiHidden/>
    <w:unhideWhenUsed/>
    <w:rsid w:val="0041323C"/>
    <w:rPr>
      <w:sz w:val="18"/>
      <w:szCs w:val="18"/>
    </w:rPr>
  </w:style>
  <w:style w:type="paragraph" w:styleId="CommentText">
    <w:name w:val="annotation text"/>
    <w:basedOn w:val="Normal"/>
    <w:link w:val="CommentTextChar"/>
    <w:uiPriority w:val="99"/>
    <w:semiHidden/>
    <w:unhideWhenUsed/>
    <w:rsid w:val="0041323C"/>
    <w:rPr>
      <w:rFonts w:ascii="Garamond" w:hAnsi="Garamond" w:cstheme="minorBidi"/>
    </w:rPr>
  </w:style>
  <w:style w:type="character" w:customStyle="1" w:styleId="CommentTextChar">
    <w:name w:val="Comment Text Char"/>
    <w:basedOn w:val="DefaultParagraphFont"/>
    <w:link w:val="CommentText"/>
    <w:uiPriority w:val="99"/>
    <w:semiHidden/>
    <w:rsid w:val="0041323C"/>
    <w:rPr>
      <w:rFonts w:ascii="Garamond" w:hAnsi="Garamond"/>
    </w:rPr>
  </w:style>
  <w:style w:type="paragraph" w:styleId="CommentSubject">
    <w:name w:val="annotation subject"/>
    <w:basedOn w:val="CommentText"/>
    <w:next w:val="CommentText"/>
    <w:link w:val="CommentSubjectChar"/>
    <w:uiPriority w:val="99"/>
    <w:semiHidden/>
    <w:unhideWhenUsed/>
    <w:rsid w:val="0041323C"/>
    <w:rPr>
      <w:b/>
      <w:bCs/>
      <w:sz w:val="20"/>
      <w:szCs w:val="20"/>
    </w:rPr>
  </w:style>
  <w:style w:type="character" w:customStyle="1" w:styleId="CommentSubjectChar">
    <w:name w:val="Comment Subject Char"/>
    <w:basedOn w:val="CommentTextChar"/>
    <w:link w:val="CommentSubject"/>
    <w:uiPriority w:val="99"/>
    <w:semiHidden/>
    <w:rsid w:val="0041323C"/>
    <w:rPr>
      <w:rFonts w:ascii="Garamond" w:hAnsi="Garamond"/>
      <w:b/>
      <w:bCs/>
      <w:sz w:val="20"/>
      <w:szCs w:val="20"/>
    </w:rPr>
  </w:style>
  <w:style w:type="character" w:styleId="Hyperlink">
    <w:name w:val="Hyperlink"/>
    <w:basedOn w:val="DefaultParagraphFont"/>
    <w:uiPriority w:val="99"/>
    <w:unhideWhenUsed/>
    <w:rsid w:val="00B322FF"/>
    <w:rPr>
      <w:color w:val="0000FF"/>
      <w:u w:val="single"/>
    </w:rPr>
  </w:style>
  <w:style w:type="character" w:styleId="UnresolvedMention">
    <w:name w:val="Unresolved Mention"/>
    <w:basedOn w:val="DefaultParagraphFont"/>
    <w:uiPriority w:val="99"/>
    <w:rsid w:val="008424FD"/>
    <w:rPr>
      <w:color w:val="605E5C"/>
      <w:shd w:val="clear" w:color="auto" w:fill="E1DFDD"/>
    </w:rPr>
  </w:style>
  <w:style w:type="paragraph" w:customStyle="1" w:styleId="paragraph">
    <w:name w:val="paragraph"/>
    <w:basedOn w:val="Normal"/>
    <w:rsid w:val="00285CB6"/>
    <w:pPr>
      <w:spacing w:before="100" w:beforeAutospacing="1" w:after="100" w:afterAutospacing="1"/>
    </w:pPr>
    <w:rPr>
      <w:rFonts w:eastAsia="Times New Roman"/>
    </w:rPr>
  </w:style>
  <w:style w:type="character" w:customStyle="1" w:styleId="normaltextrun">
    <w:name w:val="normaltextrun"/>
    <w:basedOn w:val="DefaultParagraphFont"/>
    <w:rsid w:val="00285CB6"/>
  </w:style>
  <w:style w:type="character" w:customStyle="1" w:styleId="eop">
    <w:name w:val="eop"/>
    <w:basedOn w:val="DefaultParagraphFont"/>
    <w:rsid w:val="00285CB6"/>
  </w:style>
  <w:style w:type="paragraph" w:styleId="Header">
    <w:name w:val="header"/>
    <w:basedOn w:val="Normal"/>
    <w:link w:val="HeaderChar"/>
    <w:uiPriority w:val="99"/>
    <w:unhideWhenUsed/>
    <w:rsid w:val="009C0DE3"/>
    <w:pPr>
      <w:tabs>
        <w:tab w:val="center" w:pos="4680"/>
        <w:tab w:val="right" w:pos="9360"/>
      </w:tabs>
    </w:pPr>
  </w:style>
  <w:style w:type="character" w:customStyle="1" w:styleId="HeaderChar">
    <w:name w:val="Header Char"/>
    <w:basedOn w:val="DefaultParagraphFont"/>
    <w:link w:val="Header"/>
    <w:uiPriority w:val="99"/>
    <w:rsid w:val="009C0DE3"/>
    <w:rPr>
      <w:rFonts w:ascii="Times New Roman" w:hAnsi="Times New Roman" w:cs="Times New Roman"/>
    </w:rPr>
  </w:style>
  <w:style w:type="paragraph" w:styleId="Footer">
    <w:name w:val="footer"/>
    <w:basedOn w:val="Normal"/>
    <w:link w:val="FooterChar"/>
    <w:uiPriority w:val="99"/>
    <w:unhideWhenUsed/>
    <w:rsid w:val="009C0DE3"/>
    <w:pPr>
      <w:tabs>
        <w:tab w:val="center" w:pos="4680"/>
        <w:tab w:val="right" w:pos="9360"/>
      </w:tabs>
    </w:pPr>
  </w:style>
  <w:style w:type="character" w:customStyle="1" w:styleId="FooterChar">
    <w:name w:val="Footer Char"/>
    <w:basedOn w:val="DefaultParagraphFont"/>
    <w:link w:val="Footer"/>
    <w:uiPriority w:val="99"/>
    <w:rsid w:val="009C0DE3"/>
    <w:rPr>
      <w:rFonts w:ascii="Times New Roman" w:hAnsi="Times New Roman" w:cs="Times New Roman"/>
    </w:rPr>
  </w:style>
  <w:style w:type="character" w:styleId="Emphasis">
    <w:name w:val="Emphasis"/>
    <w:basedOn w:val="DefaultParagraphFont"/>
    <w:uiPriority w:val="20"/>
    <w:qFormat/>
    <w:rsid w:val="00521117"/>
    <w:rPr>
      <w:i/>
      <w:iCs/>
    </w:rPr>
  </w:style>
  <w:style w:type="paragraph" w:styleId="NormalWeb">
    <w:name w:val="Normal (Web)"/>
    <w:basedOn w:val="Normal"/>
    <w:uiPriority w:val="99"/>
    <w:semiHidden/>
    <w:unhideWhenUsed/>
    <w:rsid w:val="002C732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4272">
      <w:bodyDiv w:val="1"/>
      <w:marLeft w:val="0"/>
      <w:marRight w:val="0"/>
      <w:marTop w:val="0"/>
      <w:marBottom w:val="0"/>
      <w:divBdr>
        <w:top w:val="none" w:sz="0" w:space="0" w:color="auto"/>
        <w:left w:val="none" w:sz="0" w:space="0" w:color="auto"/>
        <w:bottom w:val="none" w:sz="0" w:space="0" w:color="auto"/>
        <w:right w:val="none" w:sz="0" w:space="0" w:color="auto"/>
      </w:divBdr>
    </w:div>
    <w:div w:id="503665566">
      <w:bodyDiv w:val="1"/>
      <w:marLeft w:val="0"/>
      <w:marRight w:val="0"/>
      <w:marTop w:val="0"/>
      <w:marBottom w:val="0"/>
      <w:divBdr>
        <w:top w:val="none" w:sz="0" w:space="0" w:color="auto"/>
        <w:left w:val="none" w:sz="0" w:space="0" w:color="auto"/>
        <w:bottom w:val="none" w:sz="0" w:space="0" w:color="auto"/>
        <w:right w:val="none" w:sz="0" w:space="0" w:color="auto"/>
      </w:divBdr>
      <w:divsChild>
        <w:div w:id="891886771">
          <w:marLeft w:val="0"/>
          <w:marRight w:val="0"/>
          <w:marTop w:val="0"/>
          <w:marBottom w:val="0"/>
          <w:divBdr>
            <w:top w:val="none" w:sz="0" w:space="0" w:color="auto"/>
            <w:left w:val="none" w:sz="0" w:space="0" w:color="auto"/>
            <w:bottom w:val="none" w:sz="0" w:space="0" w:color="auto"/>
            <w:right w:val="none" w:sz="0" w:space="0" w:color="auto"/>
          </w:divBdr>
          <w:divsChild>
            <w:div w:id="1143161415">
              <w:marLeft w:val="0"/>
              <w:marRight w:val="0"/>
              <w:marTop w:val="0"/>
              <w:marBottom w:val="0"/>
              <w:divBdr>
                <w:top w:val="none" w:sz="0" w:space="0" w:color="auto"/>
                <w:left w:val="none" w:sz="0" w:space="0" w:color="auto"/>
                <w:bottom w:val="none" w:sz="0" w:space="0" w:color="auto"/>
                <w:right w:val="none" w:sz="0" w:space="0" w:color="auto"/>
              </w:divBdr>
              <w:divsChild>
                <w:div w:id="1832745981">
                  <w:marLeft w:val="0"/>
                  <w:marRight w:val="0"/>
                  <w:marTop w:val="0"/>
                  <w:marBottom w:val="0"/>
                  <w:divBdr>
                    <w:top w:val="none" w:sz="0" w:space="0" w:color="auto"/>
                    <w:left w:val="none" w:sz="0" w:space="0" w:color="auto"/>
                    <w:bottom w:val="none" w:sz="0" w:space="0" w:color="auto"/>
                    <w:right w:val="none" w:sz="0" w:space="0" w:color="auto"/>
                  </w:divBdr>
                  <w:divsChild>
                    <w:div w:id="16850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2989">
      <w:bodyDiv w:val="1"/>
      <w:marLeft w:val="0"/>
      <w:marRight w:val="0"/>
      <w:marTop w:val="0"/>
      <w:marBottom w:val="0"/>
      <w:divBdr>
        <w:top w:val="none" w:sz="0" w:space="0" w:color="auto"/>
        <w:left w:val="none" w:sz="0" w:space="0" w:color="auto"/>
        <w:bottom w:val="none" w:sz="0" w:space="0" w:color="auto"/>
        <w:right w:val="none" w:sz="0" w:space="0" w:color="auto"/>
      </w:divBdr>
      <w:divsChild>
        <w:div w:id="2047679184">
          <w:marLeft w:val="0"/>
          <w:marRight w:val="0"/>
          <w:marTop w:val="0"/>
          <w:marBottom w:val="0"/>
          <w:divBdr>
            <w:top w:val="none" w:sz="0" w:space="0" w:color="auto"/>
            <w:left w:val="none" w:sz="0" w:space="0" w:color="auto"/>
            <w:bottom w:val="none" w:sz="0" w:space="0" w:color="auto"/>
            <w:right w:val="none" w:sz="0" w:space="0" w:color="auto"/>
          </w:divBdr>
          <w:divsChild>
            <w:div w:id="1197962965">
              <w:marLeft w:val="0"/>
              <w:marRight w:val="0"/>
              <w:marTop w:val="0"/>
              <w:marBottom w:val="0"/>
              <w:divBdr>
                <w:top w:val="none" w:sz="0" w:space="0" w:color="auto"/>
                <w:left w:val="none" w:sz="0" w:space="0" w:color="auto"/>
                <w:bottom w:val="none" w:sz="0" w:space="0" w:color="auto"/>
                <w:right w:val="none" w:sz="0" w:space="0" w:color="auto"/>
              </w:divBdr>
              <w:divsChild>
                <w:div w:id="1467969317">
                  <w:marLeft w:val="0"/>
                  <w:marRight w:val="0"/>
                  <w:marTop w:val="0"/>
                  <w:marBottom w:val="0"/>
                  <w:divBdr>
                    <w:top w:val="none" w:sz="0" w:space="0" w:color="auto"/>
                    <w:left w:val="none" w:sz="0" w:space="0" w:color="auto"/>
                    <w:bottom w:val="none" w:sz="0" w:space="0" w:color="auto"/>
                    <w:right w:val="none" w:sz="0" w:space="0" w:color="auto"/>
                  </w:divBdr>
                  <w:divsChild>
                    <w:div w:id="1210146745">
                      <w:marLeft w:val="0"/>
                      <w:marRight w:val="0"/>
                      <w:marTop w:val="0"/>
                      <w:marBottom w:val="0"/>
                      <w:divBdr>
                        <w:top w:val="none" w:sz="0" w:space="0" w:color="auto"/>
                        <w:left w:val="none" w:sz="0" w:space="0" w:color="auto"/>
                        <w:bottom w:val="none" w:sz="0" w:space="0" w:color="auto"/>
                        <w:right w:val="none" w:sz="0" w:space="0" w:color="auto"/>
                      </w:divBdr>
                    </w:div>
                  </w:divsChild>
                </w:div>
                <w:div w:id="1749382145">
                  <w:marLeft w:val="0"/>
                  <w:marRight w:val="0"/>
                  <w:marTop w:val="0"/>
                  <w:marBottom w:val="0"/>
                  <w:divBdr>
                    <w:top w:val="none" w:sz="0" w:space="0" w:color="auto"/>
                    <w:left w:val="none" w:sz="0" w:space="0" w:color="auto"/>
                    <w:bottom w:val="none" w:sz="0" w:space="0" w:color="auto"/>
                    <w:right w:val="none" w:sz="0" w:space="0" w:color="auto"/>
                  </w:divBdr>
                  <w:divsChild>
                    <w:div w:id="1957518839">
                      <w:marLeft w:val="0"/>
                      <w:marRight w:val="0"/>
                      <w:marTop w:val="0"/>
                      <w:marBottom w:val="0"/>
                      <w:divBdr>
                        <w:top w:val="none" w:sz="0" w:space="0" w:color="auto"/>
                        <w:left w:val="none" w:sz="0" w:space="0" w:color="auto"/>
                        <w:bottom w:val="none" w:sz="0" w:space="0" w:color="auto"/>
                        <w:right w:val="none" w:sz="0" w:space="0" w:color="auto"/>
                      </w:divBdr>
                    </w:div>
                  </w:divsChild>
                </w:div>
                <w:div w:id="1981687909">
                  <w:marLeft w:val="0"/>
                  <w:marRight w:val="0"/>
                  <w:marTop w:val="0"/>
                  <w:marBottom w:val="0"/>
                  <w:divBdr>
                    <w:top w:val="none" w:sz="0" w:space="0" w:color="auto"/>
                    <w:left w:val="none" w:sz="0" w:space="0" w:color="auto"/>
                    <w:bottom w:val="none" w:sz="0" w:space="0" w:color="auto"/>
                    <w:right w:val="none" w:sz="0" w:space="0" w:color="auto"/>
                  </w:divBdr>
                  <w:divsChild>
                    <w:div w:id="424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22013">
      <w:bodyDiv w:val="1"/>
      <w:marLeft w:val="0"/>
      <w:marRight w:val="0"/>
      <w:marTop w:val="0"/>
      <w:marBottom w:val="0"/>
      <w:divBdr>
        <w:top w:val="none" w:sz="0" w:space="0" w:color="auto"/>
        <w:left w:val="none" w:sz="0" w:space="0" w:color="auto"/>
        <w:bottom w:val="none" w:sz="0" w:space="0" w:color="auto"/>
        <w:right w:val="none" w:sz="0" w:space="0" w:color="auto"/>
      </w:divBdr>
      <w:divsChild>
        <w:div w:id="1384987076">
          <w:marLeft w:val="0"/>
          <w:marRight w:val="0"/>
          <w:marTop w:val="0"/>
          <w:marBottom w:val="0"/>
          <w:divBdr>
            <w:top w:val="none" w:sz="0" w:space="0" w:color="auto"/>
            <w:left w:val="none" w:sz="0" w:space="0" w:color="auto"/>
            <w:bottom w:val="none" w:sz="0" w:space="0" w:color="auto"/>
            <w:right w:val="none" w:sz="0" w:space="0" w:color="auto"/>
          </w:divBdr>
          <w:divsChild>
            <w:div w:id="450782023">
              <w:marLeft w:val="0"/>
              <w:marRight w:val="0"/>
              <w:marTop w:val="0"/>
              <w:marBottom w:val="0"/>
              <w:divBdr>
                <w:top w:val="none" w:sz="0" w:space="0" w:color="auto"/>
                <w:left w:val="none" w:sz="0" w:space="0" w:color="auto"/>
                <w:bottom w:val="none" w:sz="0" w:space="0" w:color="auto"/>
                <w:right w:val="none" w:sz="0" w:space="0" w:color="auto"/>
              </w:divBdr>
              <w:divsChild>
                <w:div w:id="1560900720">
                  <w:marLeft w:val="0"/>
                  <w:marRight w:val="0"/>
                  <w:marTop w:val="0"/>
                  <w:marBottom w:val="0"/>
                  <w:divBdr>
                    <w:top w:val="none" w:sz="0" w:space="0" w:color="auto"/>
                    <w:left w:val="none" w:sz="0" w:space="0" w:color="auto"/>
                    <w:bottom w:val="none" w:sz="0" w:space="0" w:color="auto"/>
                    <w:right w:val="none" w:sz="0" w:space="0" w:color="auto"/>
                  </w:divBdr>
                  <w:divsChild>
                    <w:div w:id="21359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8267">
      <w:bodyDiv w:val="1"/>
      <w:marLeft w:val="0"/>
      <w:marRight w:val="0"/>
      <w:marTop w:val="0"/>
      <w:marBottom w:val="0"/>
      <w:divBdr>
        <w:top w:val="none" w:sz="0" w:space="0" w:color="auto"/>
        <w:left w:val="none" w:sz="0" w:space="0" w:color="auto"/>
        <w:bottom w:val="none" w:sz="0" w:space="0" w:color="auto"/>
        <w:right w:val="none" w:sz="0" w:space="0" w:color="auto"/>
      </w:divBdr>
      <w:divsChild>
        <w:div w:id="59064002">
          <w:marLeft w:val="0"/>
          <w:marRight w:val="0"/>
          <w:marTop w:val="0"/>
          <w:marBottom w:val="0"/>
          <w:divBdr>
            <w:top w:val="none" w:sz="0" w:space="0" w:color="auto"/>
            <w:left w:val="none" w:sz="0" w:space="0" w:color="auto"/>
            <w:bottom w:val="none" w:sz="0" w:space="0" w:color="auto"/>
            <w:right w:val="none" w:sz="0" w:space="0" w:color="auto"/>
          </w:divBdr>
          <w:divsChild>
            <w:div w:id="40174419">
              <w:marLeft w:val="0"/>
              <w:marRight w:val="0"/>
              <w:marTop w:val="0"/>
              <w:marBottom w:val="0"/>
              <w:divBdr>
                <w:top w:val="none" w:sz="0" w:space="0" w:color="auto"/>
                <w:left w:val="none" w:sz="0" w:space="0" w:color="auto"/>
                <w:bottom w:val="none" w:sz="0" w:space="0" w:color="auto"/>
                <w:right w:val="none" w:sz="0" w:space="0" w:color="auto"/>
              </w:divBdr>
              <w:divsChild>
                <w:div w:id="1005323601">
                  <w:marLeft w:val="0"/>
                  <w:marRight w:val="0"/>
                  <w:marTop w:val="0"/>
                  <w:marBottom w:val="0"/>
                  <w:divBdr>
                    <w:top w:val="none" w:sz="0" w:space="0" w:color="auto"/>
                    <w:left w:val="none" w:sz="0" w:space="0" w:color="auto"/>
                    <w:bottom w:val="none" w:sz="0" w:space="0" w:color="auto"/>
                    <w:right w:val="none" w:sz="0" w:space="0" w:color="auto"/>
                  </w:divBdr>
                  <w:divsChild>
                    <w:div w:id="3879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21711">
      <w:bodyDiv w:val="1"/>
      <w:marLeft w:val="0"/>
      <w:marRight w:val="0"/>
      <w:marTop w:val="0"/>
      <w:marBottom w:val="0"/>
      <w:divBdr>
        <w:top w:val="none" w:sz="0" w:space="0" w:color="auto"/>
        <w:left w:val="none" w:sz="0" w:space="0" w:color="auto"/>
        <w:bottom w:val="none" w:sz="0" w:space="0" w:color="auto"/>
        <w:right w:val="none" w:sz="0" w:space="0" w:color="auto"/>
      </w:divBdr>
    </w:div>
    <w:div w:id="764572370">
      <w:bodyDiv w:val="1"/>
      <w:marLeft w:val="0"/>
      <w:marRight w:val="0"/>
      <w:marTop w:val="0"/>
      <w:marBottom w:val="0"/>
      <w:divBdr>
        <w:top w:val="none" w:sz="0" w:space="0" w:color="auto"/>
        <w:left w:val="none" w:sz="0" w:space="0" w:color="auto"/>
        <w:bottom w:val="none" w:sz="0" w:space="0" w:color="auto"/>
        <w:right w:val="none" w:sz="0" w:space="0" w:color="auto"/>
      </w:divBdr>
    </w:div>
    <w:div w:id="874925129">
      <w:bodyDiv w:val="1"/>
      <w:marLeft w:val="0"/>
      <w:marRight w:val="0"/>
      <w:marTop w:val="0"/>
      <w:marBottom w:val="0"/>
      <w:divBdr>
        <w:top w:val="none" w:sz="0" w:space="0" w:color="auto"/>
        <w:left w:val="none" w:sz="0" w:space="0" w:color="auto"/>
        <w:bottom w:val="none" w:sz="0" w:space="0" w:color="auto"/>
        <w:right w:val="none" w:sz="0" w:space="0" w:color="auto"/>
      </w:divBdr>
      <w:divsChild>
        <w:div w:id="1848788765">
          <w:marLeft w:val="0"/>
          <w:marRight w:val="0"/>
          <w:marTop w:val="0"/>
          <w:marBottom w:val="0"/>
          <w:divBdr>
            <w:top w:val="none" w:sz="0" w:space="0" w:color="auto"/>
            <w:left w:val="none" w:sz="0" w:space="0" w:color="auto"/>
            <w:bottom w:val="none" w:sz="0" w:space="0" w:color="auto"/>
            <w:right w:val="none" w:sz="0" w:space="0" w:color="auto"/>
          </w:divBdr>
          <w:divsChild>
            <w:div w:id="842083501">
              <w:marLeft w:val="0"/>
              <w:marRight w:val="0"/>
              <w:marTop w:val="0"/>
              <w:marBottom w:val="0"/>
              <w:divBdr>
                <w:top w:val="none" w:sz="0" w:space="0" w:color="auto"/>
                <w:left w:val="none" w:sz="0" w:space="0" w:color="auto"/>
                <w:bottom w:val="none" w:sz="0" w:space="0" w:color="auto"/>
                <w:right w:val="none" w:sz="0" w:space="0" w:color="auto"/>
              </w:divBdr>
              <w:divsChild>
                <w:div w:id="1819568050">
                  <w:marLeft w:val="0"/>
                  <w:marRight w:val="0"/>
                  <w:marTop w:val="0"/>
                  <w:marBottom w:val="0"/>
                  <w:divBdr>
                    <w:top w:val="none" w:sz="0" w:space="0" w:color="auto"/>
                    <w:left w:val="none" w:sz="0" w:space="0" w:color="auto"/>
                    <w:bottom w:val="none" w:sz="0" w:space="0" w:color="auto"/>
                    <w:right w:val="none" w:sz="0" w:space="0" w:color="auto"/>
                  </w:divBdr>
                  <w:divsChild>
                    <w:div w:id="7930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37543">
      <w:bodyDiv w:val="1"/>
      <w:marLeft w:val="0"/>
      <w:marRight w:val="0"/>
      <w:marTop w:val="0"/>
      <w:marBottom w:val="0"/>
      <w:divBdr>
        <w:top w:val="none" w:sz="0" w:space="0" w:color="auto"/>
        <w:left w:val="none" w:sz="0" w:space="0" w:color="auto"/>
        <w:bottom w:val="none" w:sz="0" w:space="0" w:color="auto"/>
        <w:right w:val="none" w:sz="0" w:space="0" w:color="auto"/>
      </w:divBdr>
      <w:divsChild>
        <w:div w:id="366411834">
          <w:marLeft w:val="0"/>
          <w:marRight w:val="0"/>
          <w:marTop w:val="0"/>
          <w:marBottom w:val="0"/>
          <w:divBdr>
            <w:top w:val="none" w:sz="0" w:space="0" w:color="auto"/>
            <w:left w:val="none" w:sz="0" w:space="0" w:color="auto"/>
            <w:bottom w:val="none" w:sz="0" w:space="0" w:color="auto"/>
            <w:right w:val="none" w:sz="0" w:space="0" w:color="auto"/>
          </w:divBdr>
        </w:div>
        <w:div w:id="835802528">
          <w:marLeft w:val="0"/>
          <w:marRight w:val="0"/>
          <w:marTop w:val="0"/>
          <w:marBottom w:val="0"/>
          <w:divBdr>
            <w:top w:val="none" w:sz="0" w:space="0" w:color="auto"/>
            <w:left w:val="none" w:sz="0" w:space="0" w:color="auto"/>
            <w:bottom w:val="none" w:sz="0" w:space="0" w:color="auto"/>
            <w:right w:val="none" w:sz="0" w:space="0" w:color="auto"/>
          </w:divBdr>
        </w:div>
        <w:div w:id="814492893">
          <w:marLeft w:val="0"/>
          <w:marRight w:val="0"/>
          <w:marTop w:val="0"/>
          <w:marBottom w:val="0"/>
          <w:divBdr>
            <w:top w:val="none" w:sz="0" w:space="0" w:color="auto"/>
            <w:left w:val="none" w:sz="0" w:space="0" w:color="auto"/>
            <w:bottom w:val="none" w:sz="0" w:space="0" w:color="auto"/>
            <w:right w:val="none" w:sz="0" w:space="0" w:color="auto"/>
          </w:divBdr>
        </w:div>
        <w:div w:id="621107498">
          <w:marLeft w:val="0"/>
          <w:marRight w:val="0"/>
          <w:marTop w:val="0"/>
          <w:marBottom w:val="0"/>
          <w:divBdr>
            <w:top w:val="none" w:sz="0" w:space="0" w:color="auto"/>
            <w:left w:val="none" w:sz="0" w:space="0" w:color="auto"/>
            <w:bottom w:val="none" w:sz="0" w:space="0" w:color="auto"/>
            <w:right w:val="none" w:sz="0" w:space="0" w:color="auto"/>
          </w:divBdr>
        </w:div>
        <w:div w:id="566961999">
          <w:marLeft w:val="0"/>
          <w:marRight w:val="0"/>
          <w:marTop w:val="0"/>
          <w:marBottom w:val="0"/>
          <w:divBdr>
            <w:top w:val="none" w:sz="0" w:space="0" w:color="auto"/>
            <w:left w:val="none" w:sz="0" w:space="0" w:color="auto"/>
            <w:bottom w:val="none" w:sz="0" w:space="0" w:color="auto"/>
            <w:right w:val="none" w:sz="0" w:space="0" w:color="auto"/>
          </w:divBdr>
        </w:div>
        <w:div w:id="466632965">
          <w:marLeft w:val="0"/>
          <w:marRight w:val="0"/>
          <w:marTop w:val="0"/>
          <w:marBottom w:val="0"/>
          <w:divBdr>
            <w:top w:val="none" w:sz="0" w:space="0" w:color="auto"/>
            <w:left w:val="none" w:sz="0" w:space="0" w:color="auto"/>
            <w:bottom w:val="none" w:sz="0" w:space="0" w:color="auto"/>
            <w:right w:val="none" w:sz="0" w:space="0" w:color="auto"/>
          </w:divBdr>
        </w:div>
        <w:div w:id="1756053259">
          <w:marLeft w:val="0"/>
          <w:marRight w:val="0"/>
          <w:marTop w:val="0"/>
          <w:marBottom w:val="0"/>
          <w:divBdr>
            <w:top w:val="none" w:sz="0" w:space="0" w:color="auto"/>
            <w:left w:val="none" w:sz="0" w:space="0" w:color="auto"/>
            <w:bottom w:val="none" w:sz="0" w:space="0" w:color="auto"/>
            <w:right w:val="none" w:sz="0" w:space="0" w:color="auto"/>
          </w:divBdr>
        </w:div>
      </w:divsChild>
    </w:div>
    <w:div w:id="970400357">
      <w:bodyDiv w:val="1"/>
      <w:marLeft w:val="0"/>
      <w:marRight w:val="0"/>
      <w:marTop w:val="0"/>
      <w:marBottom w:val="0"/>
      <w:divBdr>
        <w:top w:val="none" w:sz="0" w:space="0" w:color="auto"/>
        <w:left w:val="none" w:sz="0" w:space="0" w:color="auto"/>
        <w:bottom w:val="none" w:sz="0" w:space="0" w:color="auto"/>
        <w:right w:val="none" w:sz="0" w:space="0" w:color="auto"/>
      </w:divBdr>
      <w:divsChild>
        <w:div w:id="1169758778">
          <w:marLeft w:val="0"/>
          <w:marRight w:val="0"/>
          <w:marTop w:val="0"/>
          <w:marBottom w:val="0"/>
          <w:divBdr>
            <w:top w:val="none" w:sz="0" w:space="0" w:color="auto"/>
            <w:left w:val="none" w:sz="0" w:space="0" w:color="auto"/>
            <w:bottom w:val="none" w:sz="0" w:space="0" w:color="auto"/>
            <w:right w:val="none" w:sz="0" w:space="0" w:color="auto"/>
          </w:divBdr>
          <w:divsChild>
            <w:div w:id="192964300">
              <w:marLeft w:val="0"/>
              <w:marRight w:val="0"/>
              <w:marTop w:val="0"/>
              <w:marBottom w:val="0"/>
              <w:divBdr>
                <w:top w:val="none" w:sz="0" w:space="0" w:color="auto"/>
                <w:left w:val="none" w:sz="0" w:space="0" w:color="auto"/>
                <w:bottom w:val="none" w:sz="0" w:space="0" w:color="auto"/>
                <w:right w:val="none" w:sz="0" w:space="0" w:color="auto"/>
              </w:divBdr>
              <w:divsChild>
                <w:div w:id="2025740041">
                  <w:marLeft w:val="0"/>
                  <w:marRight w:val="0"/>
                  <w:marTop w:val="0"/>
                  <w:marBottom w:val="0"/>
                  <w:divBdr>
                    <w:top w:val="none" w:sz="0" w:space="0" w:color="auto"/>
                    <w:left w:val="none" w:sz="0" w:space="0" w:color="auto"/>
                    <w:bottom w:val="none" w:sz="0" w:space="0" w:color="auto"/>
                    <w:right w:val="none" w:sz="0" w:space="0" w:color="auto"/>
                  </w:divBdr>
                  <w:divsChild>
                    <w:div w:id="966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5724">
      <w:bodyDiv w:val="1"/>
      <w:marLeft w:val="0"/>
      <w:marRight w:val="0"/>
      <w:marTop w:val="0"/>
      <w:marBottom w:val="0"/>
      <w:divBdr>
        <w:top w:val="none" w:sz="0" w:space="0" w:color="auto"/>
        <w:left w:val="none" w:sz="0" w:space="0" w:color="auto"/>
        <w:bottom w:val="none" w:sz="0" w:space="0" w:color="auto"/>
        <w:right w:val="none" w:sz="0" w:space="0" w:color="auto"/>
      </w:divBdr>
      <w:divsChild>
        <w:div w:id="801116349">
          <w:marLeft w:val="0"/>
          <w:marRight w:val="0"/>
          <w:marTop w:val="0"/>
          <w:marBottom w:val="0"/>
          <w:divBdr>
            <w:top w:val="none" w:sz="0" w:space="0" w:color="auto"/>
            <w:left w:val="none" w:sz="0" w:space="0" w:color="auto"/>
            <w:bottom w:val="none" w:sz="0" w:space="0" w:color="auto"/>
            <w:right w:val="none" w:sz="0" w:space="0" w:color="auto"/>
          </w:divBdr>
          <w:divsChild>
            <w:div w:id="752164801">
              <w:marLeft w:val="0"/>
              <w:marRight w:val="0"/>
              <w:marTop w:val="0"/>
              <w:marBottom w:val="0"/>
              <w:divBdr>
                <w:top w:val="none" w:sz="0" w:space="0" w:color="auto"/>
                <w:left w:val="none" w:sz="0" w:space="0" w:color="auto"/>
                <w:bottom w:val="none" w:sz="0" w:space="0" w:color="auto"/>
                <w:right w:val="none" w:sz="0" w:space="0" w:color="auto"/>
              </w:divBdr>
              <w:divsChild>
                <w:div w:id="1505852596">
                  <w:marLeft w:val="0"/>
                  <w:marRight w:val="0"/>
                  <w:marTop w:val="0"/>
                  <w:marBottom w:val="0"/>
                  <w:divBdr>
                    <w:top w:val="none" w:sz="0" w:space="0" w:color="auto"/>
                    <w:left w:val="none" w:sz="0" w:space="0" w:color="auto"/>
                    <w:bottom w:val="none" w:sz="0" w:space="0" w:color="auto"/>
                    <w:right w:val="none" w:sz="0" w:space="0" w:color="auto"/>
                  </w:divBdr>
                  <w:divsChild>
                    <w:div w:id="13845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7664">
      <w:bodyDiv w:val="1"/>
      <w:marLeft w:val="0"/>
      <w:marRight w:val="0"/>
      <w:marTop w:val="0"/>
      <w:marBottom w:val="0"/>
      <w:divBdr>
        <w:top w:val="none" w:sz="0" w:space="0" w:color="auto"/>
        <w:left w:val="none" w:sz="0" w:space="0" w:color="auto"/>
        <w:bottom w:val="none" w:sz="0" w:space="0" w:color="auto"/>
        <w:right w:val="none" w:sz="0" w:space="0" w:color="auto"/>
      </w:divBdr>
    </w:div>
    <w:div w:id="1571303526">
      <w:bodyDiv w:val="1"/>
      <w:marLeft w:val="0"/>
      <w:marRight w:val="0"/>
      <w:marTop w:val="0"/>
      <w:marBottom w:val="0"/>
      <w:divBdr>
        <w:top w:val="none" w:sz="0" w:space="0" w:color="auto"/>
        <w:left w:val="none" w:sz="0" w:space="0" w:color="auto"/>
        <w:bottom w:val="none" w:sz="0" w:space="0" w:color="auto"/>
        <w:right w:val="none" w:sz="0" w:space="0" w:color="auto"/>
      </w:divBdr>
    </w:div>
    <w:div w:id="1821002616">
      <w:bodyDiv w:val="1"/>
      <w:marLeft w:val="0"/>
      <w:marRight w:val="0"/>
      <w:marTop w:val="0"/>
      <w:marBottom w:val="0"/>
      <w:divBdr>
        <w:top w:val="none" w:sz="0" w:space="0" w:color="auto"/>
        <w:left w:val="none" w:sz="0" w:space="0" w:color="auto"/>
        <w:bottom w:val="none" w:sz="0" w:space="0" w:color="auto"/>
        <w:right w:val="none" w:sz="0" w:space="0" w:color="auto"/>
      </w:divBdr>
    </w:div>
    <w:div w:id="2050375305">
      <w:bodyDiv w:val="1"/>
      <w:marLeft w:val="0"/>
      <w:marRight w:val="0"/>
      <w:marTop w:val="0"/>
      <w:marBottom w:val="0"/>
      <w:divBdr>
        <w:top w:val="none" w:sz="0" w:space="0" w:color="auto"/>
        <w:left w:val="none" w:sz="0" w:space="0" w:color="auto"/>
        <w:bottom w:val="none" w:sz="0" w:space="0" w:color="auto"/>
        <w:right w:val="none" w:sz="0" w:space="0" w:color="auto"/>
      </w:divBdr>
      <w:divsChild>
        <w:div w:id="581525897">
          <w:marLeft w:val="0"/>
          <w:marRight w:val="0"/>
          <w:marTop w:val="0"/>
          <w:marBottom w:val="0"/>
          <w:divBdr>
            <w:top w:val="none" w:sz="0" w:space="0" w:color="auto"/>
            <w:left w:val="none" w:sz="0" w:space="0" w:color="auto"/>
            <w:bottom w:val="none" w:sz="0" w:space="0" w:color="auto"/>
            <w:right w:val="none" w:sz="0" w:space="0" w:color="auto"/>
          </w:divBdr>
        </w:div>
        <w:div w:id="1974022187">
          <w:marLeft w:val="0"/>
          <w:marRight w:val="0"/>
          <w:marTop w:val="0"/>
          <w:marBottom w:val="0"/>
          <w:divBdr>
            <w:top w:val="none" w:sz="0" w:space="0" w:color="auto"/>
            <w:left w:val="none" w:sz="0" w:space="0" w:color="auto"/>
            <w:bottom w:val="none" w:sz="0" w:space="0" w:color="auto"/>
            <w:right w:val="none" w:sz="0" w:space="0" w:color="auto"/>
          </w:divBdr>
        </w:div>
        <w:div w:id="2034381404">
          <w:marLeft w:val="0"/>
          <w:marRight w:val="0"/>
          <w:marTop w:val="0"/>
          <w:marBottom w:val="0"/>
          <w:divBdr>
            <w:top w:val="none" w:sz="0" w:space="0" w:color="auto"/>
            <w:left w:val="none" w:sz="0" w:space="0" w:color="auto"/>
            <w:bottom w:val="none" w:sz="0" w:space="0" w:color="auto"/>
            <w:right w:val="none" w:sz="0" w:space="0" w:color="auto"/>
          </w:divBdr>
        </w:div>
        <w:div w:id="454105914">
          <w:marLeft w:val="0"/>
          <w:marRight w:val="0"/>
          <w:marTop w:val="0"/>
          <w:marBottom w:val="0"/>
          <w:divBdr>
            <w:top w:val="none" w:sz="0" w:space="0" w:color="auto"/>
            <w:left w:val="none" w:sz="0" w:space="0" w:color="auto"/>
            <w:bottom w:val="none" w:sz="0" w:space="0" w:color="auto"/>
            <w:right w:val="none" w:sz="0" w:space="0" w:color="auto"/>
          </w:divBdr>
        </w:div>
        <w:div w:id="351610092">
          <w:marLeft w:val="0"/>
          <w:marRight w:val="0"/>
          <w:marTop w:val="0"/>
          <w:marBottom w:val="0"/>
          <w:divBdr>
            <w:top w:val="none" w:sz="0" w:space="0" w:color="auto"/>
            <w:left w:val="none" w:sz="0" w:space="0" w:color="auto"/>
            <w:bottom w:val="none" w:sz="0" w:space="0" w:color="auto"/>
            <w:right w:val="none" w:sz="0" w:space="0" w:color="auto"/>
          </w:divBdr>
        </w:div>
        <w:div w:id="95177785">
          <w:marLeft w:val="0"/>
          <w:marRight w:val="0"/>
          <w:marTop w:val="0"/>
          <w:marBottom w:val="0"/>
          <w:divBdr>
            <w:top w:val="none" w:sz="0" w:space="0" w:color="auto"/>
            <w:left w:val="none" w:sz="0" w:space="0" w:color="auto"/>
            <w:bottom w:val="none" w:sz="0" w:space="0" w:color="auto"/>
            <w:right w:val="none" w:sz="0" w:space="0" w:color="auto"/>
          </w:divBdr>
        </w:div>
        <w:div w:id="1421487656">
          <w:marLeft w:val="0"/>
          <w:marRight w:val="0"/>
          <w:marTop w:val="0"/>
          <w:marBottom w:val="0"/>
          <w:divBdr>
            <w:top w:val="none" w:sz="0" w:space="0" w:color="auto"/>
            <w:left w:val="none" w:sz="0" w:space="0" w:color="auto"/>
            <w:bottom w:val="none" w:sz="0" w:space="0" w:color="auto"/>
            <w:right w:val="none" w:sz="0" w:space="0" w:color="auto"/>
          </w:divBdr>
        </w:div>
        <w:div w:id="1200625066">
          <w:marLeft w:val="0"/>
          <w:marRight w:val="0"/>
          <w:marTop w:val="0"/>
          <w:marBottom w:val="0"/>
          <w:divBdr>
            <w:top w:val="none" w:sz="0" w:space="0" w:color="auto"/>
            <w:left w:val="none" w:sz="0" w:space="0" w:color="auto"/>
            <w:bottom w:val="none" w:sz="0" w:space="0" w:color="auto"/>
            <w:right w:val="none" w:sz="0" w:space="0" w:color="auto"/>
          </w:divBdr>
        </w:div>
        <w:div w:id="4863637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B2E5-F47D-DD45-8827-86EC71CD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7446</Characters>
  <Application>Microsoft Office Word</Application>
  <DocSecurity>0</DocSecurity>
  <Lines>62</Lines>
  <Paragraphs>17</Paragraphs>
  <ScaleCrop>false</ScaleCrop>
  <Company>GSU Writing Studio</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 Mac</dc:creator>
  <cp:keywords/>
  <cp:lastModifiedBy>Owen Cantrell</cp:lastModifiedBy>
  <cp:revision>15</cp:revision>
  <cp:lastPrinted>2019-09-26T13:00:00Z</cp:lastPrinted>
  <dcterms:created xsi:type="dcterms:W3CDTF">2021-10-24T11:10:00Z</dcterms:created>
  <dcterms:modified xsi:type="dcterms:W3CDTF">2021-12-17T15:45:00Z</dcterms:modified>
</cp:coreProperties>
</file>